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89" w:rsidRPr="00FA22D1" w:rsidRDefault="004D6989" w:rsidP="004D6989">
      <w:pPr>
        <w:pStyle w:val="s0"/>
        <w:tabs>
          <w:tab w:val="left" w:pos="9214"/>
        </w:tabs>
        <w:ind w:left="2499" w:hangingChars="903" w:hanging="2499"/>
        <w:jc w:val="center"/>
        <w:rPr>
          <w:rFonts w:ascii="黑体" w:eastAsia="黑体" w:hAnsi="黑体"/>
          <w:b/>
          <w:bCs/>
          <w:w w:val="98"/>
          <w:sz w:val="28"/>
          <w:szCs w:val="28"/>
        </w:rPr>
      </w:pPr>
      <w:r w:rsidRPr="00FA22D1">
        <w:rPr>
          <w:rFonts w:ascii="黑体" w:eastAsia="黑体" w:hAnsi="黑体"/>
          <w:b/>
          <w:bCs/>
          <w:w w:val="98"/>
          <w:sz w:val="28"/>
          <w:szCs w:val="28"/>
        </w:rPr>
        <w:t>港口经济与海运物流国际研讨会(2017)</w:t>
      </w:r>
    </w:p>
    <w:tbl>
      <w:tblPr>
        <w:tblpPr w:leftFromText="180" w:rightFromText="180" w:vertAnchor="text" w:horzAnchor="margin" w:tblpX="102" w:tblpY="460"/>
        <w:tblW w:w="9174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6"/>
        <w:gridCol w:w="1520"/>
        <w:gridCol w:w="1559"/>
        <w:gridCol w:w="1599"/>
        <w:gridCol w:w="212"/>
        <w:gridCol w:w="1631"/>
        <w:gridCol w:w="1377"/>
      </w:tblGrid>
      <w:tr w:rsidR="004D6989" w:rsidRPr="00974131" w:rsidTr="006F5896">
        <w:trPr>
          <w:trHeight w:val="400"/>
        </w:trPr>
        <w:tc>
          <w:tcPr>
            <w:tcW w:w="9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B12476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第一天</w:t>
            </w: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 xml:space="preserve"> 6</w:t>
            </w: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月</w:t>
            </w: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22</w:t>
            </w: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日（周四）</w:t>
            </w:r>
          </w:p>
        </w:tc>
      </w:tr>
      <w:tr w:rsidR="004D6989" w:rsidRPr="00974131" w:rsidTr="006F5896">
        <w:trPr>
          <w:trHeight w:val="64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14:00-18:00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报到注册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="Arial Unicode MS" w:hAnsi="Times New Roman"/>
                <w:w w:val="98"/>
                <w:lang w:eastAsia="zh-CN"/>
              </w:rPr>
            </w:pPr>
          </w:p>
        </w:tc>
      </w:tr>
      <w:tr w:rsidR="004D6989" w:rsidRPr="00974131" w:rsidTr="006F5896">
        <w:trPr>
          <w:trHeight w:val="64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18:00-21:00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欢迎晚宴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="Arial Unicode MS" w:hAnsi="Times New Roman"/>
                <w:w w:val="98"/>
                <w:lang w:eastAsia="zh-CN"/>
              </w:rPr>
            </w:pPr>
          </w:p>
        </w:tc>
      </w:tr>
      <w:tr w:rsidR="004D6989" w:rsidRPr="00974131" w:rsidTr="006F5896">
        <w:trPr>
          <w:trHeight w:val="469"/>
        </w:trPr>
        <w:tc>
          <w:tcPr>
            <w:tcW w:w="9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B12476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="Arial Unicode MS" w:hAnsi="Times New Roman"/>
                <w:b/>
                <w:w w:val="98"/>
                <w:lang w:eastAsia="zh-CN"/>
              </w:rPr>
            </w:pP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第二天</w:t>
            </w: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 xml:space="preserve"> 6</w:t>
            </w: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月</w:t>
            </w: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23</w:t>
            </w:r>
            <w:r w:rsidRPr="00B3004D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日（周五）</w:t>
            </w:r>
          </w:p>
        </w:tc>
      </w:tr>
      <w:tr w:rsidR="004D6989" w:rsidRPr="00974131" w:rsidTr="006F5896">
        <w:trPr>
          <w:trHeight w:val="35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</w:rPr>
              <w:t>08: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0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</w:rPr>
              <w:t>0-0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8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</w:rPr>
              <w:t>: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3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</w:rPr>
              <w:t>0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报到注册</w:t>
            </w:r>
          </w:p>
        </w:tc>
        <w:tc>
          <w:tcPr>
            <w:tcW w:w="13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FA22D1" w:rsidRDefault="004D6989" w:rsidP="006F5896">
            <w:pPr>
              <w:pStyle w:val="s0"/>
              <w:tabs>
                <w:tab w:val="left" w:pos="9214"/>
              </w:tabs>
              <w:rPr>
                <w:rFonts w:ascii="仿宋" w:eastAsia="仿宋" w:hAnsi="仿宋"/>
                <w:w w:val="98"/>
                <w:sz w:val="28"/>
                <w:szCs w:val="28"/>
                <w:lang w:eastAsia="zh-CN"/>
              </w:rPr>
            </w:pPr>
            <w:r w:rsidRPr="00FA22D1">
              <w:rPr>
                <w:rFonts w:ascii="仿宋" w:eastAsia="仿宋" w:hAnsi="仿宋" w:hint="eastAsia"/>
                <w:w w:val="98"/>
                <w:sz w:val="28"/>
                <w:szCs w:val="28"/>
                <w:lang w:eastAsia="zh-CN"/>
              </w:rPr>
              <w:t>图书馆第一会议室</w:t>
            </w:r>
          </w:p>
        </w:tc>
      </w:tr>
      <w:tr w:rsidR="004D6989" w:rsidRPr="00974131" w:rsidTr="006F5896">
        <w:trPr>
          <w:trHeight w:val="36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</w:rPr>
              <w:t>0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8:30</w:t>
            </w: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08:</w:t>
            </w: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45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EE13DA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</w:rPr>
              <w:t>大会开幕式（主持人：姜宝）</w:t>
            </w:r>
          </w:p>
        </w:tc>
        <w:tc>
          <w:tcPr>
            <w:tcW w:w="13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w w:val="98"/>
              </w:rPr>
            </w:pPr>
          </w:p>
        </w:tc>
      </w:tr>
      <w:tr w:rsidR="004D6989" w:rsidRPr="00974131" w:rsidTr="006F5896">
        <w:trPr>
          <w:trHeight w:val="3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</w:rPr>
              <w:t>0</w:t>
            </w: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8:45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-09:</w:t>
            </w: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15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</w:rPr>
              <w:t>欢迎致辞</w:t>
            </w:r>
          </w:p>
        </w:tc>
        <w:tc>
          <w:tcPr>
            <w:tcW w:w="13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w w:val="98"/>
              </w:rPr>
            </w:pPr>
          </w:p>
        </w:tc>
      </w:tr>
      <w:tr w:rsidR="004D6989" w:rsidRPr="00974131" w:rsidTr="006F5896">
        <w:trPr>
          <w:trHeight w:val="37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09:15-09:35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</w:rPr>
              <w:t>合影留念</w:t>
            </w:r>
          </w:p>
        </w:tc>
        <w:tc>
          <w:tcPr>
            <w:tcW w:w="13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w w:val="98"/>
              </w:rPr>
            </w:pPr>
          </w:p>
        </w:tc>
      </w:tr>
      <w:tr w:rsidR="004D6989" w:rsidRPr="00974131" w:rsidTr="006F5896">
        <w:trPr>
          <w:trHeight w:val="53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09:35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</w:t>
            </w: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10:00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 w:cstheme="minorBidi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 w:cstheme="minorBidi" w:hint="eastAsia"/>
                <w:color w:val="000000"/>
                <w:kern w:val="2"/>
                <w:shd w:val="clear" w:color="auto" w:fill="FFFFFF"/>
                <w:lang w:eastAsia="zh-CN"/>
              </w:rPr>
              <w:t>韩国仁川港务局</w:t>
            </w:r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  <w:lang w:eastAsia="zh-CN"/>
              </w:rPr>
              <w:t>总裁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,Bong Hyun N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>AM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>主题：仁川港的现状与竞争力</w:t>
            </w:r>
          </w:p>
        </w:tc>
        <w:tc>
          <w:tcPr>
            <w:tcW w:w="13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w w:val="98"/>
              </w:rPr>
            </w:pPr>
          </w:p>
        </w:tc>
      </w:tr>
      <w:tr w:rsidR="004D6989" w:rsidRPr="00974131" w:rsidTr="006F5896">
        <w:trPr>
          <w:trHeight w:val="50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</w:rPr>
            </w:pP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10: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</w:rPr>
              <w:t>00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-1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</w:rPr>
              <w:t>0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</w:rPr>
              <w:t>25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 w:cstheme="minorBidi"/>
                <w:color w:val="000000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Maj.Gen</w:t>
            </w:r>
            <w:proofErr w:type="spellEnd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Anutat</w:t>
            </w:r>
            <w:proofErr w:type="spellEnd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Bunnag</w:t>
            </w:r>
            <w:proofErr w:type="spellEnd"/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>教授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 xml:space="preserve"> 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Theme="minorEastAsia" w:cstheme="minorBidi" w:hint="eastAsia"/>
                <w:color w:val="000000"/>
                <w:kern w:val="2"/>
                <w:shd w:val="clear" w:color="auto" w:fill="FFFFFF"/>
                <w:lang w:eastAsia="zh-CN"/>
              </w:rPr>
              <w:t>主题：</w:t>
            </w:r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</w:rPr>
              <w:t>海运物流网络的发展策略</w:t>
            </w: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w w:val="98"/>
              </w:rPr>
            </w:pPr>
          </w:p>
        </w:tc>
      </w:tr>
      <w:tr w:rsidR="004D6989" w:rsidRPr="00974131" w:rsidTr="006F5896">
        <w:trPr>
          <w:trHeight w:val="55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</w:rPr>
              <w:t>10: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25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-1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0:50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 w:cstheme="minorBidi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Jasmine Siu Lee L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>AM</w:t>
            </w:r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>教授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>主题：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>“</w:t>
            </w:r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  <w:lang w:eastAsia="zh-CN"/>
              </w:rPr>
              <w:t>一带一路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>”</w:t>
            </w:r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  <w:lang w:eastAsia="zh-CN"/>
              </w:rPr>
              <w:t>背景</w:t>
            </w:r>
            <w:proofErr w:type="gramStart"/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  <w:lang w:eastAsia="zh-CN"/>
              </w:rPr>
              <w:t>下全球</w:t>
            </w:r>
            <w:proofErr w:type="gramEnd"/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  <w:lang w:eastAsia="zh-CN"/>
              </w:rPr>
              <w:t>港口的竞争力分析</w:t>
            </w:r>
          </w:p>
        </w:tc>
        <w:tc>
          <w:tcPr>
            <w:tcW w:w="13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w w:val="98"/>
                <w:lang w:eastAsia="zh-CN"/>
              </w:rPr>
            </w:pPr>
          </w:p>
        </w:tc>
      </w:tr>
      <w:tr w:rsidR="004D6989" w:rsidRPr="00974131" w:rsidTr="006F5896">
        <w:trPr>
          <w:trHeight w:val="5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0:50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-11: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15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 w:cstheme="minorBidi"/>
                <w:color w:val="000000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Noorul</w:t>
            </w:r>
            <w:proofErr w:type="spellEnd"/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Shaiful</w:t>
            </w:r>
            <w:proofErr w:type="spellEnd"/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Fitri</w:t>
            </w:r>
            <w:proofErr w:type="spellEnd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 xml:space="preserve"> A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>BDUL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 xml:space="preserve"> R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>AHMAN</w:t>
            </w:r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>教授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>主题：增强港口与海运运营的创新机制</w:t>
            </w:r>
          </w:p>
        </w:tc>
        <w:tc>
          <w:tcPr>
            <w:tcW w:w="13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w w:val="98"/>
                <w:lang w:eastAsia="zh-CN"/>
              </w:rPr>
            </w:pPr>
          </w:p>
        </w:tc>
      </w:tr>
      <w:tr w:rsidR="004D6989" w:rsidRPr="00974131" w:rsidTr="006F5896">
        <w:trPr>
          <w:trHeight w:val="50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11: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15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-1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1:40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 w:cstheme="minorBidi"/>
                <w:color w:val="000000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Behzad</w:t>
            </w:r>
            <w:proofErr w:type="spellEnd"/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</w:rPr>
              <w:t>Behdan</w:t>
            </w:r>
            <w:r>
              <w:rPr>
                <w:rFonts w:ascii="Times New Roman" w:eastAsiaTheme="minorEastAsia" w:hAnsi="Times New Roman" w:cstheme="minorBidi"/>
                <w:color w:val="000000"/>
                <w:kern w:val="2"/>
                <w:shd w:val="clear" w:color="auto" w:fill="FFFFFF"/>
                <w:lang w:eastAsia="zh-CN"/>
              </w:rPr>
              <w:t>i</w:t>
            </w:r>
            <w:proofErr w:type="spellEnd"/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>教授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="Times New Roman" w:cstheme="minorBidi" w:hint="eastAsia"/>
                <w:color w:val="000000"/>
                <w:kern w:val="2"/>
                <w:shd w:val="clear" w:color="auto" w:fill="FFFFFF"/>
                <w:lang w:eastAsia="zh-CN"/>
              </w:rPr>
              <w:t>主题：</w:t>
            </w:r>
            <w:r>
              <w:rPr>
                <w:rFonts w:ascii="Times New Roman" w:eastAsiaTheme="minorEastAsia" w:hAnsiTheme="minorEastAsia" w:cstheme="minorBidi"/>
                <w:color w:val="000000"/>
                <w:kern w:val="2"/>
                <w:shd w:val="clear" w:color="auto" w:fill="FFFFFF"/>
              </w:rPr>
              <w:t>同步货运代理模式：是什么，为什么，怎么做</w:t>
            </w:r>
            <w:r>
              <w:rPr>
                <w:rFonts w:ascii="Times New Roman" w:eastAsiaTheme="minorEastAsia" w:hAnsiTheme="minorEastAsia" w:cstheme="minorBidi" w:hint="eastAsia"/>
                <w:color w:val="000000"/>
                <w:kern w:val="2"/>
                <w:shd w:val="clear" w:color="auto" w:fill="FFFFFF"/>
                <w:lang w:eastAsia="zh-CN"/>
              </w:rPr>
              <w:t>？</w:t>
            </w:r>
          </w:p>
        </w:tc>
        <w:tc>
          <w:tcPr>
            <w:tcW w:w="13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w w:val="98"/>
                <w:lang w:eastAsia="zh-CN"/>
              </w:rPr>
            </w:pPr>
          </w:p>
        </w:tc>
      </w:tr>
      <w:tr w:rsidR="004D6989" w:rsidRPr="00974131" w:rsidTr="006F5896">
        <w:trPr>
          <w:trHeight w:val="47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12: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-13: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3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0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午餐</w:t>
            </w:r>
          </w:p>
        </w:tc>
        <w:tc>
          <w:tcPr>
            <w:tcW w:w="3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7130C0" w:rsidRDefault="004D6989" w:rsidP="006F5896">
            <w:pPr>
              <w:pStyle w:val="s0"/>
              <w:tabs>
                <w:tab w:val="left" w:pos="9214"/>
              </w:tabs>
              <w:ind w:firstLineChars="250" w:firstLine="684"/>
              <w:jc w:val="right"/>
              <w:rPr>
                <w:rFonts w:ascii="仿宋" w:eastAsia="仿宋" w:hAnsi="仿宋"/>
                <w:w w:val="98"/>
                <w:sz w:val="28"/>
                <w:szCs w:val="28"/>
                <w:lang w:eastAsia="zh-CN"/>
              </w:rPr>
            </w:pPr>
            <w:r w:rsidRPr="00FA22D1">
              <w:rPr>
                <w:rFonts w:ascii="仿宋" w:eastAsia="仿宋" w:hAnsi="仿宋" w:hint="eastAsia"/>
                <w:w w:val="98"/>
                <w:sz w:val="28"/>
                <w:szCs w:val="28"/>
                <w:lang w:eastAsia="zh-CN"/>
              </w:rPr>
              <w:t>潮音餐厅</w:t>
            </w:r>
          </w:p>
        </w:tc>
      </w:tr>
      <w:tr w:rsidR="004D6989" w:rsidRPr="00974131" w:rsidTr="006F5896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13: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3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0-15: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1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0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第一分会场第一组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(112)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第二分会场第一组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(324)</w:t>
            </w:r>
          </w:p>
        </w:tc>
        <w:tc>
          <w:tcPr>
            <w:tcW w:w="1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第三分会场</w:t>
            </w:r>
          </w:p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第一组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(101)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第四分会场第一组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214</w:t>
            </w: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89" w:rsidRPr="007A35D9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FA22D1">
              <w:rPr>
                <w:rFonts w:ascii="仿宋" w:eastAsia="仿宋" w:hAnsi="仿宋" w:hint="eastAsia"/>
                <w:w w:val="98"/>
                <w:sz w:val="28"/>
                <w:szCs w:val="28"/>
                <w:lang w:eastAsia="zh-CN"/>
              </w:rPr>
              <w:t>经济学院</w:t>
            </w:r>
          </w:p>
        </w:tc>
      </w:tr>
      <w:tr w:rsidR="004D6989" w:rsidRPr="00974131" w:rsidTr="006F5896">
        <w:trPr>
          <w:trHeight w:val="39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15: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1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0-15: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20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茶歇</w:t>
            </w:r>
            <w:proofErr w:type="gramEnd"/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</w:p>
        </w:tc>
      </w:tr>
      <w:tr w:rsidR="004D6989" w:rsidRPr="00974131" w:rsidTr="006F5896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15: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20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-17:1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第一分会场第二组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(112)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第二分会场第二组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(324)</w:t>
            </w:r>
          </w:p>
        </w:tc>
        <w:tc>
          <w:tcPr>
            <w:tcW w:w="1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第三分会场</w:t>
            </w:r>
          </w:p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第二组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(101)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Pr="0016738C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第四分会场第二组</w:t>
            </w:r>
          </w:p>
          <w:p w:rsidR="004D6989" w:rsidRPr="006B7F62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214</w:t>
            </w: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</w:p>
        </w:tc>
      </w:tr>
      <w:tr w:rsidR="004D6989" w:rsidRPr="00974131" w:rsidTr="006F5896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17: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15</w:t>
            </w:r>
            <w:r w:rsidRPr="00974131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-18:</w:t>
            </w: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00</w:t>
            </w:r>
          </w:p>
        </w:tc>
        <w:tc>
          <w:tcPr>
            <w:tcW w:w="7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闭幕式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主持人</w:t>
            </w:r>
            <w:r w:rsidRPr="00974131">
              <w:rPr>
                <w:rFonts w:ascii="Times New Roman" w:hAnsi="Times New Roman"/>
                <w:color w:val="000000"/>
                <w:shd w:val="clear" w:color="auto" w:fill="FFFFFF"/>
              </w:rPr>
              <w:t>: Dr. Jung Sun LEE)</w:t>
            </w:r>
          </w:p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B12476"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地点：图书馆第一会议室</w:t>
            </w:r>
          </w:p>
        </w:tc>
      </w:tr>
      <w:tr w:rsidR="004D6989" w:rsidRPr="00974131" w:rsidTr="006F5896">
        <w:trPr>
          <w:trHeight w:val="413"/>
        </w:trPr>
        <w:tc>
          <w:tcPr>
            <w:tcW w:w="9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Pr="00B12476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eastAsia="zh-CN"/>
              </w:rPr>
            </w:pPr>
            <w:r w:rsidRPr="00B12476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第</w:t>
            </w:r>
            <w:r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三</w:t>
            </w:r>
            <w:r w:rsidRPr="00B12476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天</w:t>
            </w:r>
            <w:r w:rsidRPr="00B12476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 xml:space="preserve"> 6</w:t>
            </w:r>
            <w:r w:rsidRPr="00B12476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月</w:t>
            </w:r>
            <w:r w:rsidRPr="00B12476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24</w:t>
            </w:r>
            <w:r w:rsidRPr="00B12476">
              <w:rPr>
                <w:rFonts w:ascii="Times New Roman" w:eastAsiaTheme="minorEastAsia" w:hAnsi="Times New Roman" w:hint="eastAsia"/>
                <w:b/>
                <w:color w:val="000000"/>
                <w:shd w:val="clear" w:color="auto" w:fill="FFFFFF"/>
                <w:lang w:eastAsia="zh-CN"/>
              </w:rPr>
              <w:t>日（周六）</w:t>
            </w:r>
          </w:p>
        </w:tc>
      </w:tr>
      <w:tr w:rsidR="004D6989" w:rsidRPr="00974131" w:rsidTr="006F5896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8:00-16:30</w:t>
            </w:r>
          </w:p>
        </w:tc>
        <w:tc>
          <w:tcPr>
            <w:tcW w:w="7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jc w:val="both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hd w:val="clear" w:color="auto" w:fill="FFFFFF"/>
                <w:lang w:eastAsia="zh-CN"/>
              </w:rPr>
              <w:t>参观，返程</w:t>
            </w:r>
          </w:p>
        </w:tc>
      </w:tr>
    </w:tbl>
    <w:p w:rsidR="004D6989" w:rsidRDefault="004D6989" w:rsidP="004D6989">
      <w:pPr>
        <w:pStyle w:val="s0"/>
        <w:tabs>
          <w:tab w:val="left" w:pos="9214"/>
        </w:tabs>
        <w:jc w:val="center"/>
        <w:rPr>
          <w:rFonts w:ascii="Times New Roman" w:eastAsiaTheme="minorEastAsia" w:hAnsi="Times New Roman"/>
          <w:b/>
          <w:w w:val="98"/>
          <w:lang w:eastAsia="zh-CN"/>
        </w:rPr>
      </w:pPr>
      <w:r>
        <w:rPr>
          <w:rFonts w:ascii="Times New Roman" w:eastAsiaTheme="minorEastAsia" w:hAnsi="Times New Roman" w:hint="eastAsia"/>
          <w:b/>
          <w:w w:val="98"/>
          <w:lang w:eastAsia="zh-CN"/>
        </w:rPr>
        <w:t>会</w:t>
      </w:r>
      <w:r>
        <w:rPr>
          <w:rFonts w:ascii="Times New Roman" w:eastAsiaTheme="minorEastAsia" w:hAnsi="Times New Roman" w:hint="eastAsia"/>
          <w:b/>
          <w:w w:val="98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b/>
          <w:w w:val="98"/>
          <w:lang w:eastAsia="zh-CN"/>
        </w:rPr>
        <w:t>议</w:t>
      </w:r>
      <w:r>
        <w:rPr>
          <w:rFonts w:ascii="Times New Roman" w:eastAsiaTheme="minorEastAsia" w:hAnsi="Times New Roman" w:hint="eastAsia"/>
          <w:b/>
          <w:w w:val="98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b/>
          <w:w w:val="98"/>
          <w:lang w:eastAsia="zh-CN"/>
        </w:rPr>
        <w:t>日</w:t>
      </w:r>
      <w:r>
        <w:rPr>
          <w:rFonts w:ascii="Times New Roman" w:eastAsiaTheme="minorEastAsia" w:hAnsi="Times New Roman" w:hint="eastAsia"/>
          <w:b/>
          <w:w w:val="98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b/>
          <w:w w:val="98"/>
          <w:lang w:eastAsia="zh-CN"/>
        </w:rPr>
        <w:t>程</w:t>
      </w:r>
    </w:p>
    <w:p w:rsidR="004D6989" w:rsidRDefault="004D6989" w:rsidP="004D6989">
      <w:pPr>
        <w:pStyle w:val="s0"/>
        <w:tabs>
          <w:tab w:val="left" w:pos="9214"/>
        </w:tabs>
        <w:jc w:val="both"/>
        <w:rPr>
          <w:rFonts w:ascii="Times New Roman" w:eastAsiaTheme="minorEastAsia" w:hAnsi="Times New Roman"/>
          <w:b/>
          <w:w w:val="98"/>
          <w:lang w:eastAsia="zh-CN"/>
        </w:rPr>
      </w:pPr>
    </w:p>
    <w:p w:rsidR="004D6989" w:rsidRPr="009535B7" w:rsidRDefault="004D6989" w:rsidP="004D6989">
      <w:pPr>
        <w:pStyle w:val="s0"/>
        <w:tabs>
          <w:tab w:val="left" w:pos="9214"/>
        </w:tabs>
        <w:jc w:val="both"/>
        <w:rPr>
          <w:rFonts w:ascii="Times New Roman" w:eastAsiaTheme="minorEastAsia" w:hAnsi="Times New Roman"/>
          <w:b/>
          <w:bCs/>
          <w:color w:val="FF0000"/>
          <w:w w:val="98"/>
          <w:lang w:eastAsia="zh-CN"/>
        </w:rPr>
      </w:pPr>
      <w:r>
        <w:rPr>
          <w:rFonts w:ascii="Times New Roman" w:eastAsia="Malgun Gothic" w:hAnsi="Times New Roman"/>
          <w:b/>
          <w:bCs/>
          <w:color w:val="FF0000"/>
          <w:w w:val="98"/>
        </w:rPr>
        <w:t>2017</w:t>
      </w:r>
      <w:r>
        <w:rPr>
          <w:rFonts w:ascii="Times New Roman" w:eastAsiaTheme="minorEastAsia" w:hAnsi="Times New Roman" w:hint="eastAsia"/>
          <w:b/>
          <w:bCs/>
          <w:color w:val="FF0000"/>
          <w:w w:val="98"/>
          <w:lang w:eastAsia="zh-CN"/>
        </w:rPr>
        <w:t>.</w:t>
      </w:r>
      <w:r>
        <w:rPr>
          <w:rFonts w:ascii="Times New Roman" w:eastAsia="Malgun Gothic" w:hAnsi="Times New Roman"/>
          <w:b/>
          <w:bCs/>
          <w:color w:val="FF0000"/>
          <w:w w:val="98"/>
        </w:rPr>
        <w:t>6.2</w:t>
      </w:r>
      <w:r>
        <w:rPr>
          <w:rFonts w:asciiTheme="minorEastAsia" w:eastAsiaTheme="minorEastAsia" w:hAnsiTheme="minorEastAsia" w:hint="eastAsia"/>
          <w:b/>
          <w:bCs/>
          <w:color w:val="FF0000"/>
          <w:w w:val="98"/>
          <w:lang w:eastAsia="zh-CN"/>
        </w:rPr>
        <w:t>3</w:t>
      </w:r>
      <w:r>
        <w:rPr>
          <w:rFonts w:ascii="Times New Roman" w:eastAsia="Malgun Gothic" w:hAnsi="Times New Roman"/>
          <w:b/>
          <w:bCs/>
          <w:color w:val="FF0000"/>
          <w:w w:val="98"/>
        </w:rPr>
        <w:t xml:space="preserve"> (</w:t>
      </w:r>
      <w:r>
        <w:rPr>
          <w:rFonts w:ascii="Times New Roman" w:eastAsia="Malgun Gothic" w:hAnsi="Times New Roman"/>
          <w:b/>
          <w:bCs/>
          <w:color w:val="FF0000"/>
          <w:w w:val="98"/>
        </w:rPr>
        <w:t>星期</w:t>
      </w:r>
      <w:r>
        <w:rPr>
          <w:rFonts w:asciiTheme="minorEastAsia" w:eastAsiaTheme="minorEastAsia" w:hAnsiTheme="minorEastAsia" w:hint="eastAsia"/>
          <w:b/>
          <w:bCs/>
          <w:color w:val="FF0000"/>
          <w:w w:val="98"/>
          <w:lang w:eastAsia="zh-CN"/>
        </w:rPr>
        <w:t>五</w:t>
      </w:r>
      <w:r>
        <w:rPr>
          <w:rFonts w:ascii="Times New Roman" w:eastAsia="Malgun Gothic" w:hAnsi="Times New Roman"/>
          <w:b/>
          <w:bCs/>
          <w:color w:val="FF0000"/>
          <w:w w:val="98"/>
        </w:rPr>
        <w:t>)</w:t>
      </w:r>
    </w:p>
    <w:p w:rsidR="004D6989" w:rsidRDefault="004D6989" w:rsidP="004D6989">
      <w:pPr>
        <w:widowControl/>
        <w:wordWrap/>
        <w:autoSpaceDE/>
        <w:autoSpaceDN/>
        <w:spacing w:after="160" w:line="259" w:lineRule="auto"/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  <w:r>
        <w:rPr>
          <w:rFonts w:ascii="Times New Roman" w:eastAsia="Arial Unicode MS" w:hAnsi="Times New Roman" w:hint="eastAsia"/>
          <w:b/>
          <w:w w:val="98"/>
          <w:kern w:val="0"/>
          <w:sz w:val="24"/>
          <w:szCs w:val="24"/>
          <w:lang w:eastAsia="zh-CN"/>
        </w:rPr>
        <w:lastRenderedPageBreak/>
        <w:t>平行分</w:t>
      </w:r>
      <w:r>
        <w:rPr>
          <w:rFonts w:ascii="Times New Roman" w:eastAsia="Arial Unicode MS" w:hAnsi="Times New Roman"/>
          <w:b/>
          <w:w w:val="98"/>
          <w:kern w:val="0"/>
          <w:sz w:val="24"/>
          <w:szCs w:val="24"/>
        </w:rPr>
        <w:t>会场</w:t>
      </w:r>
    </w:p>
    <w:p w:rsidR="004D6989" w:rsidRPr="006D2A07" w:rsidRDefault="004D6989" w:rsidP="004D6989">
      <w:pPr>
        <w:widowControl/>
        <w:wordWrap/>
        <w:autoSpaceDE/>
        <w:autoSpaceDN/>
        <w:spacing w:after="160" w:line="259" w:lineRule="auto"/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noProof/>
          <w:color w:val="FF0000"/>
          <w:kern w:val="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144780</wp:posOffset>
                </wp:positionV>
                <wp:extent cx="6019800" cy="19050"/>
                <wp:effectExtent l="1905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4pt" to="47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" strokecolor="#4579b8" strokeweight="2.25pt">
                <o:lock v:ext="edit" shapetype="f"/>
              </v:line>
            </w:pict>
          </mc:Fallback>
        </mc:AlternateContent>
      </w:r>
    </w:p>
    <w:p w:rsidR="004D6989" w:rsidRPr="00381211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>第一分会场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 xml:space="preserve">           </w:t>
      </w:r>
      <w:r w:rsidR="000510BA"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 xml:space="preserve">                      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>中国海洋大学经济学院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>112</w:t>
      </w:r>
    </w:p>
    <w:tbl>
      <w:tblPr>
        <w:tblW w:w="9214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3685"/>
        <w:gridCol w:w="284"/>
        <w:gridCol w:w="3260"/>
      </w:tblGrid>
      <w:tr w:rsidR="004D6989" w:rsidRPr="00974131" w:rsidTr="006F5896">
        <w:trPr>
          <w:trHeight w:val="383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时间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4D6989" w:rsidRPr="00974131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议程</w:t>
            </w:r>
          </w:p>
        </w:tc>
      </w:tr>
      <w:tr w:rsidR="004D6989" w:rsidRPr="00D808B0" w:rsidTr="006F5896">
        <w:trPr>
          <w:trHeight w:val="383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Session A-1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港口码头竞争力</w:t>
            </w:r>
          </w:p>
        </w:tc>
      </w:tr>
      <w:tr w:rsidR="004D6989" w:rsidRPr="00D808B0" w:rsidTr="006F5896">
        <w:trPr>
          <w:trHeight w:val="382"/>
        </w:trPr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主持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r>
              <w:rPr>
                <w:rFonts w:ascii="Times New Roman" w:eastAsia="Arial Unicode MS" w:hAnsi="Times New Roman"/>
                <w:b/>
                <w:bCs/>
                <w:w w:val="98"/>
              </w:rPr>
              <w:t>姜宝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评论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Jong </w:t>
            </w:r>
            <w:proofErr w:type="spellStart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Khil</w:t>
            </w:r>
            <w:proofErr w:type="spellEnd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 HAN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 xml:space="preserve"> </w:t>
            </w:r>
          </w:p>
        </w:tc>
      </w:tr>
      <w:tr w:rsidR="004D6989" w:rsidRPr="00D808B0" w:rsidTr="006F5896">
        <w:trPr>
          <w:trHeight w:val="6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A Rom KIM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韩国与中国集装箱码头竞争力研究</w:t>
            </w:r>
          </w:p>
        </w:tc>
      </w:tr>
      <w:tr w:rsidR="004D6989" w:rsidRPr="00D808B0" w:rsidTr="006F5896">
        <w:trPr>
          <w:trHeight w:val="82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Eun</w:t>
            </w:r>
            <w:proofErr w:type="spellEnd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Soo</w:t>
            </w:r>
            <w:proofErr w:type="spellEnd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KIM, Hong ZHEN, </w:t>
            </w:r>
            <w:proofErr w:type="spellStart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Soo</w:t>
            </w:r>
            <w:proofErr w:type="spellEnd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Yong SHIN, Sung Woo LEE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东亚转运港的竞争动态：以釜山港为例</w:t>
            </w:r>
          </w:p>
        </w:tc>
      </w:tr>
      <w:tr w:rsidR="004D6989" w:rsidRPr="00D808B0" w:rsidTr="006F5896">
        <w:trPr>
          <w:trHeight w:val="7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Hee</w:t>
            </w:r>
            <w:proofErr w:type="spellEnd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Sung BAE, Doo Jin PARK, </w:t>
            </w:r>
            <w:proofErr w:type="spellStart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Myung</w:t>
            </w:r>
            <w:proofErr w:type="spellEnd"/>
            <w:r w:rsidRPr="00381211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Shin HA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港口物流过程中企业间关系水平绩效差距的研究</w:t>
            </w:r>
          </w:p>
        </w:tc>
      </w:tr>
      <w:tr w:rsidR="004D6989" w:rsidRPr="00D808B0" w:rsidTr="006F5896">
        <w:trPr>
          <w:trHeight w:val="78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>黄天赐</w:t>
            </w:r>
          </w:p>
          <w:p w:rsidR="004D6989" w:rsidRPr="00381211" w:rsidRDefault="004D6989" w:rsidP="006F5896">
            <w:pPr>
              <w:pStyle w:val="a5"/>
              <w:spacing w:line="240" w:lineRule="auto"/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基于</w:t>
            </w: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DEA-SCOR</w:t>
            </w: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综合模型的</w:t>
            </w: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海上丝绸之路</w:t>
            </w: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港口效率评估</w:t>
            </w:r>
          </w:p>
        </w:tc>
      </w:tr>
      <w:tr w:rsidR="004D6989" w:rsidRPr="00D808B0" w:rsidTr="006F5896">
        <w:trPr>
          <w:trHeight w:val="65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6D2A0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proofErr w:type="spellStart"/>
            <w:r w:rsidRPr="006D2A07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Hyung</w:t>
            </w:r>
            <w:proofErr w:type="spellEnd"/>
            <w:r w:rsidRPr="006D2A07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 xml:space="preserve"> Ho KIM, Jun Woo JEON, </w:t>
            </w:r>
            <w:proofErr w:type="spellStart"/>
            <w:r w:rsidRPr="006D2A07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Gi</w:t>
            </w:r>
            <w:proofErr w:type="spellEnd"/>
            <w:r w:rsidRPr="006D2A07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 xml:space="preserve"> Tae YEO</w:t>
            </w:r>
          </w:p>
          <w:p w:rsidR="004D6989" w:rsidRPr="00381211" w:rsidRDefault="004D6989" w:rsidP="006F5896">
            <w:pPr>
              <w:pStyle w:val="a5"/>
              <w:spacing w:line="240" w:lineRule="auto"/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</w:pPr>
            <w:r w:rsidRPr="006D2A07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基于松弛测度的</w:t>
            </w:r>
            <w:r w:rsidRPr="006D2A07">
              <w:rPr>
                <w:rFonts w:ascii="Times New Roman" w:eastAsiaTheme="minorEastAsia" w:hint="eastAsia"/>
                <w:sz w:val="24"/>
                <w:szCs w:val="24"/>
                <w:shd w:val="clear" w:color="auto" w:fill="FFFFFF"/>
              </w:rPr>
              <w:t>亚洲国际枢纽机场竞争力研究</w:t>
            </w:r>
          </w:p>
        </w:tc>
      </w:tr>
      <w:tr w:rsidR="004D6989" w:rsidRPr="00D808B0" w:rsidTr="006F5896">
        <w:trPr>
          <w:trHeight w:val="6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5:10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5:20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Blackadder ITC" w:hAnsi="Blackadder ITC"/>
                <w:sz w:val="32"/>
                <w:szCs w:val="32"/>
                <w:shd w:val="clear" w:color="auto" w:fill="FFFFFF"/>
              </w:rPr>
            </w:pPr>
            <w:r w:rsidRPr="00D808B0">
              <w:rPr>
                <w:rFonts w:ascii="Blackadder ITC" w:eastAsiaTheme="minorEastAsia" w:hAnsi="Blackadder ITC"/>
                <w:sz w:val="32"/>
                <w:szCs w:val="32"/>
                <w:shd w:val="clear" w:color="auto" w:fill="FFFFFF"/>
                <w:lang w:eastAsia="zh-CN"/>
              </w:rPr>
              <w:t xml:space="preserve">Coffee </w:t>
            </w:r>
            <w:r w:rsidRPr="00D808B0">
              <w:rPr>
                <w:rFonts w:ascii="Blackadder ITC" w:hAnsi="Blackadder ITC"/>
                <w:sz w:val="32"/>
                <w:szCs w:val="32"/>
                <w:shd w:val="clear" w:color="auto" w:fill="FFFFFF"/>
              </w:rPr>
              <w:t>Break</w:t>
            </w:r>
          </w:p>
        </w:tc>
      </w:tr>
      <w:tr w:rsidR="004D6989" w:rsidRPr="00D808B0" w:rsidTr="006F5896">
        <w:trPr>
          <w:trHeight w:val="406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Session 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A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-2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</w:rPr>
              <w:t>港口运营环境</w:t>
            </w:r>
          </w:p>
        </w:tc>
      </w:tr>
      <w:tr w:rsidR="004D6989" w:rsidRPr="00D808B0" w:rsidTr="006F5896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主持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r w:rsidRPr="002B73DB">
              <w:rPr>
                <w:rFonts w:ascii="Times New Roman" w:eastAsia="Arial Unicode MS" w:hAnsi="Times New Roman"/>
                <w:b/>
                <w:bCs/>
                <w:w w:val="98"/>
              </w:rPr>
              <w:t>Sung Woo LEE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评论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>Dong YANG</w:t>
            </w:r>
          </w:p>
        </w:tc>
      </w:tr>
      <w:tr w:rsidR="004D6989" w:rsidRPr="00D808B0" w:rsidTr="006F5896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15:20-15:40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kern w:val="0"/>
                <w:sz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Hoang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Thi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Lich, Nguyen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Thanh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Thuy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, Bui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Thien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Thu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越南海港系统港口服务关税问题：现状与建议</w:t>
            </w:r>
          </w:p>
        </w:tc>
      </w:tr>
      <w:tr w:rsidR="004D6989" w:rsidRPr="00D808B0" w:rsidTr="006F5896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15:40-16:00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kern w:val="0"/>
                <w:sz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Jong Soon KOO, Je Hyun LEE</w:t>
            </w:r>
            <w:r>
              <w:rPr>
                <w:rFonts w:ascii="Times New Roman" w:eastAsiaTheme="minorEastAsia" w:hint="eastAsia"/>
                <w:color w:val="auto"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</w:p>
          <w:p w:rsidR="004D6989" w:rsidRPr="005D2BA0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5D2BA0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</w:rPr>
              <w:t>2010</w:t>
            </w:r>
            <w:r w:rsidRPr="005D2BA0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</w:rPr>
              <w:t>国际贸易术语通则中的码头装卸费研究</w:t>
            </w:r>
          </w:p>
        </w:tc>
      </w:tr>
      <w:tr w:rsidR="004D6989" w:rsidRPr="00D808B0" w:rsidTr="006F5896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16:00-16:20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kern w:val="0"/>
                <w:sz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Xue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Bin ZHENG,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Yul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Seong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KIM, </w:t>
            </w:r>
            <w:proofErr w:type="spellStart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Yeon</w:t>
            </w:r>
            <w:proofErr w:type="spellEnd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Jeong</w:t>
            </w:r>
            <w:proofErr w:type="spellEnd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JEONG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中国邮轮对釜山港经济影响和满意度的研究</w:t>
            </w:r>
          </w:p>
        </w:tc>
      </w:tr>
      <w:tr w:rsidR="004D6989" w:rsidRPr="00D808B0" w:rsidTr="006F5896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16:20-16:40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kern w:val="0"/>
                <w:sz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6D2A07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6D2A0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孙畅</w:t>
            </w:r>
          </w:p>
          <w:p w:rsidR="004D6989" w:rsidRPr="006D2A0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r w:rsidRPr="006D2A07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港口经济与城市经济耦合协调研究</w:t>
            </w:r>
            <w:r w:rsidRPr="003736A3">
              <w:rPr>
                <w:rFonts w:ascii="Times New Roman" w:eastAsiaTheme="minorEastAsia" w:hint="eastAsia"/>
                <w:shd w:val="clear" w:color="auto" w:fill="FFFFFF"/>
                <w:lang w:eastAsia="zh-CN"/>
              </w:rPr>
              <w:t>——</w:t>
            </w:r>
            <w:r w:rsidRPr="006D2A07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以青岛港为例</w:t>
            </w:r>
          </w:p>
        </w:tc>
      </w:tr>
      <w:tr w:rsidR="004D6989" w:rsidRPr="00D808B0" w:rsidTr="006F5896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16:40-1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7:00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kern w:val="0"/>
                <w:sz w:val="22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kern w:val="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A16F6B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int="eastAsia"/>
                <w:sz w:val="24"/>
                <w:szCs w:val="24"/>
                <w:shd w:val="clear" w:color="auto" w:fill="FFFFFF"/>
                <w:lang w:eastAsia="zh-CN"/>
              </w:rPr>
              <w:t>王震，姜宝</w:t>
            </w:r>
          </w:p>
          <w:p w:rsidR="004D6989" w:rsidRPr="006D2A0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r w:rsidRPr="006D2A07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对港口环境承载能力影响机制的实证研究</w:t>
            </w:r>
          </w:p>
        </w:tc>
      </w:tr>
    </w:tbl>
    <w:p w:rsidR="004D6989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</w:p>
    <w:p w:rsidR="004D6989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</w:p>
    <w:p w:rsidR="004D6989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</w:p>
    <w:p w:rsidR="004D6989" w:rsidRPr="009535B7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lastRenderedPageBreak/>
        <w:t>第二分会场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 xml:space="preserve">          </w:t>
      </w:r>
      <w:r w:rsidR="000510BA"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 xml:space="preserve">                      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>中国海洋大学经济学院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>324</w:t>
      </w:r>
    </w:p>
    <w:tbl>
      <w:tblPr>
        <w:tblW w:w="9214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8"/>
        <w:gridCol w:w="21"/>
        <w:gridCol w:w="546"/>
        <w:gridCol w:w="3933"/>
        <w:gridCol w:w="14"/>
        <w:gridCol w:w="3282"/>
      </w:tblGrid>
      <w:tr w:rsidR="004D6989" w:rsidRPr="00D808B0" w:rsidTr="006F5896">
        <w:trPr>
          <w:trHeight w:val="442"/>
        </w:trPr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时间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议程</w:t>
            </w:r>
          </w:p>
        </w:tc>
      </w:tr>
      <w:tr w:rsidR="004D6989" w:rsidRPr="00D808B0" w:rsidTr="006F5896">
        <w:trPr>
          <w:trHeight w:val="442"/>
        </w:trPr>
        <w:tc>
          <w:tcPr>
            <w:tcW w:w="19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Session 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B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-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1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港口发展战略</w:t>
            </w:r>
          </w:p>
        </w:tc>
      </w:tr>
      <w:tr w:rsidR="004D6989" w:rsidRPr="00D808B0" w:rsidTr="006F5896">
        <w:trPr>
          <w:trHeight w:val="378"/>
        </w:trPr>
        <w:tc>
          <w:tcPr>
            <w:tcW w:w="198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主持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proofErr w:type="spellStart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Noorul</w:t>
            </w:r>
            <w:proofErr w:type="spellEnd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 </w:t>
            </w:r>
            <w:proofErr w:type="spellStart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Shaiful</w:t>
            </w:r>
            <w:proofErr w:type="spellEnd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 </w:t>
            </w:r>
            <w:proofErr w:type="spellStart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Fitri</w:t>
            </w:r>
            <w:proofErr w:type="spellEnd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 ABDUL RAHMAN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评论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proofErr w:type="spellStart"/>
            <w:r w:rsidRPr="002B73DB"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Hee</w:t>
            </w:r>
            <w:proofErr w:type="spellEnd"/>
            <w:r w:rsidRPr="002B73DB"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 xml:space="preserve"> Sung BAE</w:t>
            </w:r>
          </w:p>
        </w:tc>
      </w:tr>
      <w:tr w:rsidR="004D6989" w:rsidRPr="00D808B0" w:rsidTr="006F5896">
        <w:trPr>
          <w:trHeight w:val="5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</w:pPr>
            <w:r>
              <w:rPr>
                <w:rFonts w:ascii="Times New Roman" w:eastAsia="Arial Unicode MS" w:hAnsi="Times New Roman"/>
                <w:spacing w:val="-10"/>
                <w:sz w:val="22"/>
              </w:rPr>
              <w:t>15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Vinh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V. THAI</w:t>
            </w:r>
          </w:p>
          <w:p w:rsidR="004D6989" w:rsidRPr="00A16F6B" w:rsidRDefault="004D6989" w:rsidP="006F5896">
            <w:pPr>
              <w:pStyle w:val="a5"/>
              <w:rPr>
                <w:rFonts w:ascii="Times New Roman" w:eastAsia="Malgun Gothic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对国家港口制度的评估：以越南为例</w:t>
            </w:r>
          </w:p>
        </w:tc>
      </w:tr>
      <w:tr w:rsidR="004D6989" w:rsidRPr="00D808B0" w:rsidTr="006F5896">
        <w:trPr>
          <w:trHeight w:val="64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杨冬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中国港口的商业化与投资</w:t>
            </w:r>
          </w:p>
        </w:tc>
      </w:tr>
      <w:tr w:rsidR="004D6989" w:rsidRPr="00D808B0" w:rsidTr="006F5896">
        <w:trPr>
          <w:trHeight w:val="77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05: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</w:pPr>
            <w:r>
              <w:rPr>
                <w:rFonts w:ascii="Times New Roman" w:eastAsia="Arial Unicode MS" w:hAnsi="Times New Roman"/>
                <w:spacing w:val="-10"/>
                <w:sz w:val="22"/>
              </w:rPr>
              <w:t>15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Hyo</w:t>
            </w:r>
            <w:proofErr w:type="spellEnd"/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Kyung KANG, </w:t>
            </w:r>
            <w:proofErr w:type="spellStart"/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Seong</w:t>
            </w:r>
            <w:proofErr w:type="spellEnd"/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Cheol</w:t>
            </w:r>
            <w:proofErr w:type="spellEnd"/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CHO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邮轮母港发展战略研究</w:t>
            </w:r>
          </w:p>
        </w:tc>
      </w:tr>
      <w:tr w:rsidR="004D6989" w:rsidRPr="00D808B0" w:rsidTr="006F5896">
        <w:trPr>
          <w:trHeight w:val="77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</w:pPr>
            <w:r>
              <w:rPr>
                <w:rFonts w:ascii="Times New Roman" w:eastAsia="Arial Unicode MS" w:hAnsi="Times New Roman"/>
                <w:spacing w:val="-10"/>
                <w:sz w:val="22"/>
              </w:rPr>
              <w:t>15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Nikola KUTIN, Thomas VALLEE, </w:t>
            </w:r>
            <w:proofErr w:type="spellStart"/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Zakaria</w:t>
            </w:r>
            <w:proofErr w:type="spellEnd"/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MOUSSA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  <w:lang w:eastAsia="zh-CN"/>
              </w:rPr>
              <w:t>班轮运输业运价的影响因素</w:t>
            </w:r>
          </w:p>
        </w:tc>
      </w:tr>
      <w:tr w:rsidR="004D6989" w:rsidRPr="00D808B0" w:rsidTr="006F5896">
        <w:trPr>
          <w:trHeight w:val="83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Ju</w:t>
            </w:r>
            <w:proofErr w:type="spellEnd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Hye</w:t>
            </w:r>
            <w:proofErr w:type="spellEnd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JEONG, Hwan </w:t>
            </w:r>
            <w:proofErr w:type="spellStart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Seong</w:t>
            </w:r>
            <w:proofErr w:type="spellEnd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KIM, Jin </w:t>
            </w:r>
            <w:proofErr w:type="spellStart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Gi</w:t>
            </w:r>
            <w:proofErr w:type="spellEnd"/>
            <w:r w:rsidRPr="00D808B0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PARK</w:t>
            </w:r>
          </w:p>
          <w:p w:rsidR="004D6989" w:rsidRPr="00A16F6B" w:rsidRDefault="004D6989" w:rsidP="006F5896">
            <w:pPr>
              <w:pStyle w:val="a5"/>
              <w:spacing w:line="240" w:lineRule="auto"/>
              <w:rPr>
                <w:rFonts w:ascii="Times New Roman" w:eastAsia="Malgun Gothic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单向集装箱自动化综合操作系统研究</w:t>
            </w:r>
          </w:p>
        </w:tc>
      </w:tr>
      <w:tr w:rsidR="004D6989" w:rsidRPr="00D808B0" w:rsidTr="006F5896">
        <w:trPr>
          <w:trHeight w:val="83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14:</w:t>
            </w:r>
            <w:r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  <w:t>55-15:10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eastAsia="Arial Unicode MS" w:hAnsi="Times New Roman"/>
                <w:spacing w:val="-10"/>
                <w:sz w:val="22"/>
              </w:rPr>
              <w:t>15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764F3B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r w:rsidRPr="008F2E35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T</w:t>
            </w:r>
            <w:r w:rsidRPr="00764F3B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 xml:space="preserve">ae Won CHUNG, Jong </w:t>
            </w:r>
            <w:proofErr w:type="spellStart"/>
            <w:r w:rsidRPr="00764F3B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Khil</w:t>
            </w:r>
            <w:proofErr w:type="spellEnd"/>
            <w:r w:rsidRPr="00764F3B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 xml:space="preserve"> HAN</w:t>
            </w:r>
          </w:p>
          <w:p w:rsidR="004D6989" w:rsidRPr="00D808B0" w:rsidRDefault="004D6989" w:rsidP="006F5896">
            <w:pPr>
              <w:pStyle w:val="a5"/>
              <w:spacing w:line="240" w:lineRule="auto"/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</w:pPr>
            <w:r w:rsidRPr="00764F3B">
              <w:rPr>
                <w:rFonts w:ascii="Times New Roman" w:eastAsiaTheme="minorEastAsia" w:hint="eastAsia"/>
                <w:sz w:val="24"/>
                <w:szCs w:val="24"/>
                <w:shd w:val="clear" w:color="auto" w:fill="FFFFFF"/>
              </w:rPr>
              <w:t>船舶安全属性发展研究</w:t>
            </w:r>
          </w:p>
        </w:tc>
      </w:tr>
      <w:tr w:rsidR="004D6989" w:rsidRPr="00D808B0" w:rsidTr="006F5896">
        <w:trPr>
          <w:trHeight w:val="66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5:10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5:20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w w:val="98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Blackadder ITC" w:hAnsi="Blackadder ITC"/>
                <w:sz w:val="32"/>
                <w:szCs w:val="32"/>
                <w:shd w:val="clear" w:color="auto" w:fill="FFFFFF"/>
              </w:rPr>
            </w:pPr>
            <w:r w:rsidRPr="00D808B0">
              <w:rPr>
                <w:rFonts w:ascii="Blackadder ITC" w:eastAsiaTheme="minorEastAsia" w:hAnsi="Blackadder ITC"/>
                <w:sz w:val="32"/>
                <w:szCs w:val="32"/>
                <w:shd w:val="clear" w:color="auto" w:fill="FFFFFF"/>
                <w:lang w:eastAsia="zh-CN"/>
              </w:rPr>
              <w:t xml:space="preserve">Coffee </w:t>
            </w:r>
            <w:r w:rsidRPr="00D808B0">
              <w:rPr>
                <w:rFonts w:ascii="Blackadder ITC" w:hAnsi="Blackadder ITC"/>
                <w:sz w:val="32"/>
                <w:szCs w:val="32"/>
                <w:shd w:val="clear" w:color="auto" w:fill="FFFFFF"/>
              </w:rPr>
              <w:t>Break</w:t>
            </w:r>
          </w:p>
        </w:tc>
      </w:tr>
      <w:tr w:rsidR="004D6989" w:rsidRPr="00D808B0" w:rsidTr="006F5896">
        <w:trPr>
          <w:trHeight w:val="278"/>
        </w:trPr>
        <w:tc>
          <w:tcPr>
            <w:tcW w:w="19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Session 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B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-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2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</w:rPr>
              <w:t>智慧供应链</w:t>
            </w:r>
          </w:p>
        </w:tc>
      </w:tr>
      <w:tr w:rsidR="004D6989" w:rsidRPr="00D808B0" w:rsidTr="006F5896">
        <w:trPr>
          <w:trHeight w:val="277"/>
        </w:trPr>
        <w:tc>
          <w:tcPr>
            <w:tcW w:w="198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</w:p>
        </w:tc>
        <w:tc>
          <w:tcPr>
            <w:tcW w:w="3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主持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proofErr w:type="spellStart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Behzad</w:t>
            </w:r>
            <w:proofErr w:type="spellEnd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 </w:t>
            </w:r>
            <w:proofErr w:type="spellStart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Behdani</w:t>
            </w:r>
            <w:proofErr w:type="spellEnd"/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 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评论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>Jong Soon KOO</w:t>
            </w:r>
          </w:p>
        </w:tc>
      </w:tr>
      <w:tr w:rsidR="004D6989" w:rsidRPr="00D808B0" w:rsidTr="006F5896">
        <w:trPr>
          <w:trHeight w:val="596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15:20-15:40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Hong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Gyun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PARK,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Gwang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Bae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LEE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基</w:t>
            </w:r>
            <w:r>
              <w:rPr>
                <w:rFonts w:ascii="Times New Roman" w:eastAsiaTheme="minorEastAsia"/>
                <w:color w:val="auto"/>
                <w:sz w:val="24"/>
                <w:szCs w:val="24"/>
                <w:shd w:val="clear" w:color="auto" w:fill="FFFFFF"/>
              </w:rPr>
              <w:t>于物流前景变化的</w:t>
            </w: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智慧供应链管理战略突破研究</w:t>
            </w:r>
          </w:p>
        </w:tc>
      </w:tr>
      <w:tr w:rsidR="004D6989" w:rsidRPr="00D808B0" w:rsidTr="006F5896">
        <w:trPr>
          <w:trHeight w:val="857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15:40-16:00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Thi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Yen PHAM,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Hye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Min MA,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Gi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Tae YEO</w:t>
            </w:r>
          </w:p>
          <w:p w:rsidR="004D6989" w:rsidRPr="004D321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563C03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从物流学家视角看模糊</w:t>
            </w:r>
            <w:r w:rsidRPr="00563C03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Delphi-TOPSIS</w:t>
            </w:r>
            <w:r w:rsidRPr="00563C03"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在越南物流中心选址应用</w:t>
            </w:r>
          </w:p>
        </w:tc>
      </w:tr>
      <w:tr w:rsidR="004D6989" w:rsidRPr="00D808B0" w:rsidTr="006F5896">
        <w:trPr>
          <w:trHeight w:val="857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16:00-16:20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Han Wool HONG, </w:t>
            </w: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Kwang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Sup SHIN</w:t>
            </w:r>
          </w:p>
          <w:p w:rsidR="004D6989" w:rsidRPr="007130BC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基于数据的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FFFFFF"/>
                <w:lang w:eastAsia="zh-CN"/>
              </w:rPr>
              <w:t>拣</w:t>
            </w: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货和配送业务重组与空化研究</w:t>
            </w:r>
          </w:p>
        </w:tc>
      </w:tr>
      <w:tr w:rsidR="004D6989" w:rsidRPr="00D808B0" w:rsidTr="006F5896">
        <w:trPr>
          <w:trHeight w:val="857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16:20-16:40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Sung Ho CHOO, </w:t>
            </w:r>
            <w:proofErr w:type="spellStart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Choon</w:t>
            </w:r>
            <w:proofErr w:type="spellEnd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Woo LEEM, Sang </w:t>
            </w:r>
            <w:proofErr w:type="spellStart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Hwa</w:t>
            </w:r>
            <w:proofErr w:type="spellEnd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SONG</w:t>
            </w:r>
          </w:p>
          <w:p w:rsidR="004D6989" w:rsidRPr="007130BC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考虑库存变量的最优配送中心布局设计框架研究</w:t>
            </w:r>
          </w:p>
        </w:tc>
      </w:tr>
      <w:tr w:rsidR="004D6989" w:rsidRPr="00D808B0" w:rsidTr="006F5896">
        <w:trPr>
          <w:trHeight w:val="857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16:40-17:00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Theme="minorEastAsia"/>
                <w:color w:val="000000"/>
                <w:shd w:val="clear" w:color="auto" w:fill="FFFFFF"/>
              </w:rPr>
            </w:pPr>
            <w:r>
              <w:rPr>
                <w:rFonts w:ascii="Times New Roman" w:eastAsiaTheme="minorEastAsia" w:hAnsiTheme="minorEastAsia"/>
                <w:color w:val="000000"/>
                <w:shd w:val="clear" w:color="auto" w:fill="FFFFFF"/>
              </w:rPr>
              <w:t>王莹</w:t>
            </w:r>
          </w:p>
          <w:p w:rsidR="004D6989" w:rsidRPr="003F513B" w:rsidRDefault="004D6989" w:rsidP="006F5896">
            <w:pPr>
              <w:pStyle w:val="a5"/>
              <w:spacing w:line="240" w:lineRule="auto"/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</w:pPr>
            <w:r w:rsidRPr="002D4F18"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众包物流最后</w:t>
            </w:r>
            <w:r w:rsidRPr="003736A3">
              <w:rPr>
                <w:rFonts w:ascii="Times New Roman" w:eastAsiaTheme="minorEastAsia" w:hint="eastAsia"/>
                <w:shd w:val="clear" w:color="auto" w:fill="FFFFFF"/>
                <w:lang w:eastAsia="zh-CN"/>
              </w:rPr>
              <w:t>——</w:t>
            </w:r>
            <w:r w:rsidRPr="002D4F18"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公里服务的竞争力影响因素</w:t>
            </w:r>
          </w:p>
        </w:tc>
      </w:tr>
    </w:tbl>
    <w:p w:rsidR="004D6989" w:rsidRPr="006D2A07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lastRenderedPageBreak/>
        <w:t>第三分会场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 xml:space="preserve">         </w:t>
      </w:r>
      <w:r w:rsidR="000510BA"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 xml:space="preserve">                        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>中国海洋大学经济学院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>101</w:t>
      </w:r>
    </w:p>
    <w:tbl>
      <w:tblPr>
        <w:tblW w:w="9214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3827"/>
        <w:gridCol w:w="3402"/>
      </w:tblGrid>
      <w:tr w:rsidR="004D6989" w:rsidRPr="00D808B0" w:rsidTr="006F5896">
        <w:trPr>
          <w:trHeight w:val="473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时间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议程</w:t>
            </w:r>
          </w:p>
        </w:tc>
      </w:tr>
      <w:tr w:rsidR="004D6989" w:rsidRPr="00D808B0" w:rsidTr="006F5896">
        <w:trPr>
          <w:trHeight w:val="441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Session 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C-1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海运业网络系统设计</w:t>
            </w:r>
          </w:p>
        </w:tc>
      </w:tr>
      <w:tr w:rsidR="004D6989" w:rsidRPr="00D808B0" w:rsidTr="006F5896">
        <w:trPr>
          <w:trHeight w:val="363"/>
        </w:trPr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主持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Jasmine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 Siu Lee Lam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w w:val="98"/>
              </w:rPr>
              <w:t>评论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proofErr w:type="spellStart"/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>Yeong</w:t>
            </w:r>
            <w:proofErr w:type="spellEnd"/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 xml:space="preserve"> </w:t>
            </w:r>
            <w:proofErr w:type="spellStart"/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>Seok</w:t>
            </w:r>
            <w:proofErr w:type="spellEnd"/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 xml:space="preserve"> HA </w:t>
            </w:r>
          </w:p>
        </w:tc>
      </w:tr>
      <w:tr w:rsidR="004D6989" w:rsidRPr="00D808B0" w:rsidTr="006F5896">
        <w:trPr>
          <w:trHeight w:val="8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Sung Jae LEE, Young Ran SHIN</w:t>
            </w:r>
          </w:p>
          <w:p w:rsidR="004D6989" w:rsidRPr="00E03A2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E03A27">
              <w:rPr>
                <w:rFonts w:ascii="Times New Roman" w:eastAsiaTheme="minorEastAsia" w:hint="eastAsia"/>
                <w:color w:val="auto"/>
                <w:sz w:val="22"/>
                <w:szCs w:val="22"/>
                <w:shd w:val="clear" w:color="auto" w:fill="FFFFFF"/>
                <w:lang w:eastAsia="zh-CN"/>
              </w:rPr>
              <w:t>全球二十大班轮船公司业务组合分析</w:t>
            </w:r>
          </w:p>
        </w:tc>
      </w:tr>
      <w:tr w:rsidR="004D6989" w:rsidRPr="00D808B0" w:rsidTr="006F5896">
        <w:trPr>
          <w:trHeight w:val="8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3F513B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Hyun Jung PARK, Young Ran SHIN, </w:t>
            </w:r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Sun Il KANG</w:t>
            </w:r>
          </w:p>
          <w:p w:rsidR="004D6989" w:rsidRPr="007130BC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船东与船舶管理公司之间物流能力差异化研究</w:t>
            </w:r>
          </w:p>
        </w:tc>
      </w:tr>
      <w:tr w:rsidR="004D6989" w:rsidRPr="00D808B0" w:rsidTr="006F5896">
        <w:trPr>
          <w:trHeight w:val="8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Hyun Jung NAM, </w:t>
            </w:r>
            <w:proofErr w:type="spellStart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Yo</w:t>
            </w:r>
            <w:proofErr w:type="spellEnd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Han AN</w:t>
            </w:r>
          </w:p>
          <w:p w:rsidR="004D6989" w:rsidRPr="007130BC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航运业与船舶制造业的公司治理和企业价值比较研究</w:t>
            </w:r>
          </w:p>
        </w:tc>
      </w:tr>
      <w:tr w:rsidR="004D6989" w:rsidRPr="00D808B0" w:rsidTr="006F5896">
        <w:trPr>
          <w:trHeight w:val="8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>谢京辞</w:t>
            </w:r>
            <w:proofErr w:type="gramEnd"/>
          </w:p>
          <w:p w:rsidR="004D6989" w:rsidRPr="003F513B" w:rsidRDefault="004D6989" w:rsidP="006F5896">
            <w:pPr>
              <w:pStyle w:val="a5"/>
              <w:spacing w:line="240" w:lineRule="auto"/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海陆物流区域枢纽网络设计</w:t>
            </w:r>
            <w:r w:rsidRPr="003736A3">
              <w:rPr>
                <w:rFonts w:ascii="Times New Roman" w:eastAsiaTheme="minorEastAsia" w:hint="eastAsia"/>
                <w:shd w:val="clear" w:color="auto" w:fill="FFFFFF"/>
                <w:lang w:eastAsia="zh-CN"/>
              </w:rPr>
              <w:t>——</w:t>
            </w:r>
            <w:r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</w:rPr>
              <w:t>山东省案例研究</w:t>
            </w:r>
          </w:p>
        </w:tc>
      </w:tr>
      <w:tr w:rsidR="004D6989" w:rsidRPr="00D808B0" w:rsidTr="006F5896">
        <w:trPr>
          <w:trHeight w:val="8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rPr>
                <w:rFonts w:ascii="Times New Roman" w:eastAsiaTheme="minor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应丽娜</w:t>
            </w:r>
          </w:p>
          <w:p w:rsidR="004D6989" w:rsidRPr="003F513B" w:rsidRDefault="004D6989" w:rsidP="006F5896">
            <w:pPr>
              <w:pStyle w:val="a5"/>
              <w:spacing w:line="240" w:lineRule="auto"/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基于运输成本的集装箱海铁联运与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FFFFFF"/>
                <w:lang w:eastAsia="zh-CN"/>
              </w:rPr>
              <w:t>渝新欧</w:t>
            </w:r>
            <w:r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  <w:t>国际集装箱班列的比较分析</w:t>
            </w:r>
          </w:p>
        </w:tc>
      </w:tr>
      <w:tr w:rsidR="004D6989" w:rsidRPr="00D808B0" w:rsidTr="006F5896">
        <w:trPr>
          <w:trHeight w:val="63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5:10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5:20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w w:val="98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808B0">
              <w:rPr>
                <w:rFonts w:ascii="Blackadder ITC" w:eastAsiaTheme="minorEastAsia" w:hAnsi="Blackadder ITC" w:hint="eastAsia"/>
                <w:sz w:val="32"/>
                <w:szCs w:val="32"/>
                <w:shd w:val="clear" w:color="auto" w:fill="FFFFFF"/>
                <w:lang w:eastAsia="zh-CN"/>
              </w:rPr>
              <w:t xml:space="preserve">Coffee </w:t>
            </w:r>
            <w:r w:rsidRPr="00D808B0">
              <w:rPr>
                <w:rFonts w:ascii="Blackadder ITC" w:eastAsiaTheme="minorEastAsia" w:hAnsi="Blackadder ITC"/>
                <w:sz w:val="32"/>
                <w:szCs w:val="32"/>
                <w:shd w:val="clear" w:color="auto" w:fill="FFFFFF"/>
                <w:lang w:eastAsia="zh-CN"/>
              </w:rPr>
              <w:t>Break</w:t>
            </w:r>
          </w:p>
        </w:tc>
      </w:tr>
      <w:tr w:rsidR="004D6989" w:rsidRPr="00D808B0" w:rsidTr="006F5896">
        <w:trPr>
          <w:trHeight w:val="358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Session 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C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>-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</w:rPr>
              <w:t>海运业不确定性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及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</w:rPr>
              <w:t>风险管理</w:t>
            </w:r>
          </w:p>
        </w:tc>
      </w:tr>
      <w:tr w:rsidR="004D6989" w:rsidRPr="00D808B0" w:rsidTr="006F5896">
        <w:trPr>
          <w:trHeight w:val="363"/>
        </w:trPr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主持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J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>ingci</w:t>
            </w:r>
            <w:proofErr w:type="spellEnd"/>
            <w:r w:rsidRPr="00D808B0"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 xml:space="preserve"> X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评论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: </w:t>
            </w:r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 xml:space="preserve">Jung </w:t>
            </w:r>
            <w:proofErr w:type="spellStart"/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>Soo</w:t>
            </w:r>
            <w:proofErr w:type="spellEnd"/>
            <w:r w:rsidRPr="00D808B0">
              <w:rPr>
                <w:rFonts w:ascii="Times New Roman" w:eastAsia="Arial Unicode MS" w:hAnsi="Times New Roman" w:hint="eastAsia"/>
                <w:b/>
                <w:bCs/>
                <w:w w:val="98"/>
              </w:rPr>
              <w:t xml:space="preserve"> SEO</w:t>
            </w: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 </w:t>
            </w:r>
          </w:p>
        </w:tc>
      </w:tr>
      <w:tr w:rsidR="004D6989" w:rsidRPr="00D808B0" w:rsidTr="006F5896">
        <w:trPr>
          <w:trHeight w:val="94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15:20-15:40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Yeong</w:t>
            </w:r>
            <w:proofErr w:type="spellEnd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Seok</w:t>
            </w:r>
            <w:proofErr w:type="spellEnd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HA, Jung </w:t>
            </w:r>
            <w:proofErr w:type="spellStart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Soo</w:t>
            </w:r>
            <w:proofErr w:type="spellEnd"/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 xml:space="preserve"> SEO</w:t>
            </w:r>
          </w:p>
          <w:p w:rsidR="004D6989" w:rsidRPr="00563C03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563C03">
              <w:rPr>
                <w:rFonts w:ascii="Times New Roman" w:eastAsiaTheme="minorEastAsia" w:hint="eastAsia"/>
                <w:color w:val="auto"/>
                <w:sz w:val="22"/>
                <w:szCs w:val="22"/>
                <w:shd w:val="clear" w:color="auto" w:fill="FFFFFF"/>
                <w:lang w:eastAsia="zh-CN"/>
              </w:rPr>
              <w:t>财政压力下航运业</w:t>
            </w:r>
            <w:r>
              <w:rPr>
                <w:rFonts w:ascii="Times New Roman" w:eastAsiaTheme="minorEastAsia" w:hint="eastAsia"/>
                <w:color w:val="auto"/>
                <w:sz w:val="22"/>
                <w:szCs w:val="22"/>
                <w:shd w:val="clear" w:color="auto" w:fill="FFFFFF"/>
                <w:lang w:eastAsia="zh-CN"/>
              </w:rPr>
              <w:t>竞争力、</w:t>
            </w:r>
            <w:r w:rsidRPr="00563C03">
              <w:rPr>
                <w:rFonts w:ascii="Times New Roman" w:eastAsiaTheme="minorEastAsia" w:hint="eastAsia"/>
                <w:color w:val="auto"/>
                <w:sz w:val="22"/>
                <w:szCs w:val="22"/>
                <w:shd w:val="clear" w:color="auto" w:fill="FFFFFF"/>
                <w:lang w:eastAsia="zh-CN"/>
              </w:rPr>
              <w:t>规模经济与政府支持：以韩国船公司为例</w:t>
            </w:r>
          </w:p>
        </w:tc>
      </w:tr>
      <w:tr w:rsidR="004D6989" w:rsidRPr="00D808B0" w:rsidTr="006F5896">
        <w:trPr>
          <w:trHeight w:val="7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15:40-16:00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3F513B">
              <w:rPr>
                <w:rFonts w:ascii="Times New Roman" w:eastAsia="Malgun Gothic" w:hint="eastAsia"/>
                <w:color w:val="auto"/>
                <w:sz w:val="22"/>
                <w:szCs w:val="22"/>
                <w:shd w:val="clear" w:color="auto" w:fill="FFFFFF"/>
              </w:rPr>
              <w:t>Ki Young KIM, Gil Su JEONG</w:t>
            </w:r>
          </w:p>
          <w:p w:rsidR="004D6989" w:rsidRPr="00563C03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563C03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</w:rPr>
              <w:t>基于不确定性的集装箱船最优订货时间研究</w:t>
            </w:r>
          </w:p>
        </w:tc>
      </w:tr>
      <w:tr w:rsidR="004D6989" w:rsidRPr="00D808B0" w:rsidTr="006F5896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16:00-16:20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>Hee</w:t>
            </w:r>
            <w:proofErr w:type="spellEnd"/>
            <w:r w:rsidRPr="00D808B0">
              <w:rPr>
                <w:rFonts w:ascii="Times New Roman" w:eastAsia="Malgun Gothic"/>
                <w:color w:val="auto"/>
                <w:sz w:val="22"/>
                <w:szCs w:val="22"/>
                <w:shd w:val="clear" w:color="auto" w:fill="FFFFFF"/>
              </w:rPr>
              <w:t xml:space="preserve"> Jung YEO</w:t>
            </w:r>
          </w:p>
          <w:p w:rsidR="004D6989" w:rsidRPr="00E03A2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eastAsia="Batang" w:hint="eastAsia"/>
                <w:sz w:val="24"/>
                <w:szCs w:val="24"/>
                <w:shd w:val="clear" w:color="auto" w:fill="FFFFFF"/>
              </w:rPr>
              <w:t>航运公司能否反周期地投资</w:t>
            </w:r>
            <w:r>
              <w:rPr>
                <w:rFonts w:ascii="Times New Roman" w:eastAsia="Batang" w:hint="eastAsia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4D6989" w:rsidRPr="00D808B0" w:rsidTr="006F5896">
        <w:trPr>
          <w:trHeight w:val="5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16:20-16:40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A16F6B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</w:pPr>
            <w:r w:rsidRPr="00A16F6B">
              <w:rPr>
                <w:rFonts w:ascii="Times New Roman" w:eastAsia="Malgun Gothic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Jung Sun LEE, </w:t>
            </w:r>
            <w:proofErr w:type="spellStart"/>
            <w:r w:rsidRPr="00A16F6B">
              <w:rPr>
                <w:rFonts w:ascii="Times New Roman" w:eastAsia="Malgun Gothic" w:hint="eastAsia"/>
                <w:color w:val="000000" w:themeColor="text1"/>
                <w:sz w:val="22"/>
                <w:szCs w:val="22"/>
                <w:shd w:val="clear" w:color="auto" w:fill="FFFFFF"/>
              </w:rPr>
              <w:t>Hyuk</w:t>
            </w:r>
            <w:proofErr w:type="spellEnd"/>
            <w:r w:rsidRPr="00A16F6B">
              <w:rPr>
                <w:rFonts w:ascii="Times New Roman" w:eastAsia="Malgun Gothic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16F6B">
              <w:rPr>
                <w:rFonts w:ascii="Times New Roman" w:eastAsia="Malgun Gothic" w:hint="eastAsia"/>
                <w:color w:val="000000" w:themeColor="text1"/>
                <w:sz w:val="22"/>
                <w:szCs w:val="22"/>
                <w:shd w:val="clear" w:color="auto" w:fill="FFFFFF"/>
              </w:rPr>
              <w:t>Soo</w:t>
            </w:r>
            <w:proofErr w:type="spellEnd"/>
            <w:r w:rsidRPr="00A16F6B">
              <w:rPr>
                <w:rFonts w:ascii="Times New Roman" w:eastAsia="Malgun Gothic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CHO, Je Hyun LEE, Jong Soon KOO</w:t>
            </w:r>
          </w:p>
          <w:p w:rsidR="004D6989" w:rsidRPr="00A16F6B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</w:pPr>
            <w:r w:rsidRPr="00A16F6B"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将浪费支出标准作为信赖损失的研究</w:t>
            </w:r>
          </w:p>
        </w:tc>
      </w:tr>
      <w:tr w:rsidR="004D6989" w:rsidRPr="00D808B0" w:rsidTr="006F5896">
        <w:trPr>
          <w:trHeight w:val="71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16:40-17:00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  <w:t>20</w:t>
            </w:r>
            <w:r w:rsidRPr="00D808B0">
              <w:rPr>
                <w:rFonts w:ascii="Times New Roman" w:eastAsia="Arial Unicode MS" w:hAnsi="Times New Roman"/>
                <w:spacing w:val="-10"/>
                <w:w w:val="98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a5"/>
              <w:spacing w:line="240" w:lineRule="auto"/>
              <w:rPr>
                <w:rFonts w:ascii="Times New Roman" w:eastAsiaTheme="minorEastAsia" w:hAnsiTheme="minor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>李剑，张鹤</w:t>
            </w:r>
          </w:p>
          <w:p w:rsidR="004D6989" w:rsidRPr="00E03A27" w:rsidRDefault="004D6989" w:rsidP="006F5896">
            <w:pPr>
              <w:pStyle w:val="a5"/>
              <w:spacing w:line="240" w:lineRule="auto"/>
              <w:rPr>
                <w:rFonts w:ascii="Times New Roman" w:eastAsiaTheme="minorEastAsia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 w:rsidRPr="00E03A27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>港口企业供应</w:t>
            </w:r>
            <w:proofErr w:type="gramStart"/>
            <w:r w:rsidRPr="00E03A27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>链风险</w:t>
            </w:r>
            <w:proofErr w:type="gramEnd"/>
            <w:r w:rsidRPr="00E03A27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>评估与控制</w:t>
            </w:r>
            <w:r w:rsidRPr="00E03A27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736A3">
              <w:rPr>
                <w:rFonts w:ascii="Times New Roman" w:eastAsiaTheme="minorEastAsia" w:hint="eastAsia"/>
                <w:shd w:val="clear" w:color="auto" w:fill="FFFFFF"/>
                <w:lang w:eastAsia="zh-CN"/>
              </w:rPr>
              <w:t>——</w:t>
            </w:r>
            <w:r w:rsidRPr="00E03A27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E03A27">
              <w:rPr>
                <w:rFonts w:ascii="Times New Roman" w:eastAsiaTheme="minorEastAsia" w:hAnsiTheme="minorEastAsia" w:hint="eastAsia"/>
                <w:sz w:val="24"/>
                <w:szCs w:val="24"/>
                <w:shd w:val="clear" w:color="auto" w:fill="FFFFFF"/>
                <w:lang w:eastAsia="zh-CN"/>
              </w:rPr>
              <w:t>以青岛港为例。</w:t>
            </w:r>
          </w:p>
        </w:tc>
      </w:tr>
    </w:tbl>
    <w:p w:rsidR="004D6989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</w:p>
    <w:p w:rsidR="004D6989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</w:p>
    <w:p w:rsidR="004D6989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</w:p>
    <w:p w:rsidR="004D6989" w:rsidRPr="006B159D" w:rsidRDefault="004D6989" w:rsidP="004D6989">
      <w:pPr>
        <w:tabs>
          <w:tab w:val="left" w:pos="9214"/>
        </w:tabs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lastRenderedPageBreak/>
        <w:t>第四分会场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 xml:space="preserve">       </w:t>
      </w:r>
      <w:r w:rsidR="000510BA"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 xml:space="preserve">                           </w:t>
      </w:r>
      <w:r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  <w:t>中国海洋大学经济学院</w:t>
      </w:r>
      <w:r>
        <w:rPr>
          <w:rFonts w:ascii="Times New Roman" w:eastAsia="Arial Unicode MS" w:hAnsi="Times New Roman" w:hint="eastAsia"/>
          <w:b/>
          <w:color w:val="FF0000"/>
          <w:w w:val="98"/>
          <w:kern w:val="0"/>
          <w:sz w:val="24"/>
          <w:szCs w:val="24"/>
          <w:lang w:eastAsia="zh-CN"/>
        </w:rPr>
        <w:t xml:space="preserve"> 214</w:t>
      </w:r>
    </w:p>
    <w:tbl>
      <w:tblPr>
        <w:tblW w:w="9214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3827"/>
        <w:gridCol w:w="3402"/>
      </w:tblGrid>
      <w:tr w:rsidR="004D6989" w:rsidRPr="00D808B0" w:rsidTr="006F5896">
        <w:trPr>
          <w:trHeight w:val="397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时间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议程</w:t>
            </w:r>
          </w:p>
        </w:tc>
      </w:tr>
      <w:tr w:rsidR="004D6989" w:rsidRPr="00D808B0" w:rsidTr="006F5896">
        <w:trPr>
          <w:trHeight w:val="397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b/>
                <w:bCs/>
                <w:w w:val="98"/>
              </w:rPr>
              <w:t xml:space="preserve">Session 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D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海运政策与经济</w:t>
            </w:r>
          </w:p>
        </w:tc>
      </w:tr>
      <w:tr w:rsidR="004D6989" w:rsidRPr="00D808B0" w:rsidTr="006F5896">
        <w:trPr>
          <w:trHeight w:val="397"/>
        </w:trPr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主持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:</w:t>
            </w:r>
            <w:r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  <w:t xml:space="preserve"> 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李剑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b/>
                <w:bCs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评论</w:t>
            </w:r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:</w:t>
            </w:r>
            <w:proofErr w:type="spellStart"/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>Dae</w:t>
            </w:r>
            <w:proofErr w:type="spellEnd"/>
            <w:r>
              <w:rPr>
                <w:rFonts w:ascii="Times New Roman" w:eastAsia="Arial Unicode MS" w:hAnsi="Times New Roman" w:hint="eastAsia"/>
                <w:b/>
                <w:bCs/>
                <w:w w:val="98"/>
                <w:lang w:eastAsia="zh-CN"/>
              </w:rPr>
              <w:t xml:space="preserve"> Won CHOI</w:t>
            </w:r>
          </w:p>
        </w:tc>
      </w:tr>
      <w:tr w:rsidR="004D6989" w:rsidRPr="00D808B0" w:rsidTr="006F5896">
        <w:trPr>
          <w:trHeight w:val="100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wordWrap/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戴桂林</w:t>
            </w:r>
          </w:p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764F3B"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  <w:t>中韩港口货物吞吐结构变迁及其对中国港口转型升级的启示</w:t>
            </w:r>
          </w:p>
        </w:tc>
      </w:tr>
      <w:tr w:rsidR="004D6989" w:rsidRPr="00D808B0" w:rsidTr="006F5896">
        <w:trPr>
          <w:trHeight w:val="93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wordWrap/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金伟</w:t>
            </w:r>
            <w:proofErr w:type="gramStart"/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伟</w:t>
            </w:r>
            <w:proofErr w:type="gramEnd"/>
            <w:r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，李剑</w:t>
            </w:r>
          </w:p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3736A3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蓝色“经济”战略的“绿色”贡献研究——以“山东半岛蓝色经济区”战略为例</w:t>
            </w:r>
          </w:p>
        </w:tc>
      </w:tr>
      <w:tr w:rsidR="004D6989" w:rsidRPr="00D808B0" w:rsidTr="006F5896">
        <w:trPr>
          <w:trHeight w:val="93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wordWrap/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proofErr w:type="gramStart"/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郑舒予</w:t>
            </w:r>
            <w:proofErr w:type="gramEnd"/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 xml:space="preserve"> </w:t>
            </w: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高金田</w:t>
            </w: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 xml:space="preserve"> </w:t>
            </w: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冯阔</w:t>
            </w:r>
          </w:p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贸易自由化对人力资本积累的影响——基于微观决策新视角的研究综述</w:t>
            </w:r>
          </w:p>
        </w:tc>
      </w:tr>
      <w:tr w:rsidR="004D6989" w:rsidRPr="00D808B0" w:rsidTr="006F5896">
        <w:trPr>
          <w:trHeight w:val="8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wordWrap/>
              <w:jc w:val="center"/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梁泽</w:t>
            </w:r>
            <w:r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，姜宝</w:t>
            </w:r>
          </w:p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海洋经济工业化进程评价方法与实证</w:t>
            </w:r>
          </w:p>
        </w:tc>
      </w:tr>
      <w:tr w:rsidR="004D6989" w:rsidRPr="00D808B0" w:rsidTr="006F5896">
        <w:trPr>
          <w:trHeight w:val="8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4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0-1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: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spacing w:line="360" w:lineRule="auto"/>
              <w:jc w:val="center"/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练佳</w:t>
            </w:r>
            <w:r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，</w:t>
            </w:r>
            <w:proofErr w:type="gramStart"/>
            <w:r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李电生</w:t>
            </w:r>
            <w:proofErr w:type="gramEnd"/>
          </w:p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 w:rsidRPr="00FC5E90"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港口群容量的实证研究——基于山东半岛港口群</w:t>
            </w:r>
          </w:p>
          <w:p w:rsidR="004D6989" w:rsidRPr="00FC5E90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</w:p>
        </w:tc>
      </w:tr>
      <w:tr w:rsidR="004D6989" w:rsidRPr="00D808B0" w:rsidTr="006F5896">
        <w:trPr>
          <w:trHeight w:val="63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5:10</w:t>
            </w:r>
            <w:r w:rsidRPr="00D808B0">
              <w:rPr>
                <w:rFonts w:ascii="Times New Roman" w:eastAsia="Arial Unicode MS" w:hAnsi="Times New Roman"/>
                <w:spacing w:val="-10"/>
                <w:sz w:val="22"/>
                <w:szCs w:val="22"/>
              </w:rPr>
              <w:t>-1</w:t>
            </w:r>
            <w:r w:rsidRPr="00D808B0"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5:</w:t>
            </w:r>
            <w:r>
              <w:rPr>
                <w:rFonts w:ascii="Times New Roman" w:eastAsia="Arial Unicode MS" w:hAnsi="Times New Roman" w:hint="eastAsia"/>
                <w:spacing w:val="-1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Pr="00D808B0" w:rsidRDefault="004D6989" w:rsidP="006F5896">
            <w:pPr>
              <w:pStyle w:val="s0"/>
              <w:tabs>
                <w:tab w:val="left" w:pos="9214"/>
              </w:tabs>
              <w:jc w:val="center"/>
              <w:rPr>
                <w:rFonts w:ascii="Times New Roman" w:eastAsia="Arial Unicode MS" w:hAnsi="Times New Roman"/>
                <w:spacing w:val="-10"/>
                <w:w w:val="98"/>
                <w:lang w:eastAsia="zh-CN"/>
              </w:rPr>
            </w:pPr>
            <w:r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2</w:t>
            </w:r>
            <w:r w:rsidRPr="00D808B0">
              <w:rPr>
                <w:rFonts w:ascii="Times New Roman" w:eastAsia="Arial Unicode MS" w:hAnsi="Times New Roman" w:hint="eastAsia"/>
                <w:spacing w:val="-10"/>
                <w:w w:val="98"/>
                <w:lang w:eastAsia="zh-CN"/>
              </w:rPr>
              <w:t>0</w:t>
            </w:r>
            <w:r w:rsidRPr="00D808B0">
              <w:rPr>
                <w:rFonts w:ascii="Times New Roman" w:eastAsia="Arial Unicode MS" w:hAnsi="Times New Roman"/>
                <w:spacing w:val="-10"/>
                <w:w w:val="98"/>
              </w:rPr>
              <w:t>'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989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王震</w:t>
            </w:r>
          </w:p>
          <w:p w:rsidR="004D6989" w:rsidRPr="00EA499F" w:rsidRDefault="004D6989" w:rsidP="006F5896">
            <w:pPr>
              <w:pStyle w:val="s0"/>
              <w:tabs>
                <w:tab w:val="left" w:pos="9214"/>
              </w:tabs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hd w:val="clear" w:color="auto" w:fill="FFFFFF"/>
                <w:lang w:eastAsia="zh-CN"/>
              </w:rPr>
              <w:t>贸易引力模型在中国跨境电商中的实证检验</w:t>
            </w:r>
          </w:p>
        </w:tc>
      </w:tr>
    </w:tbl>
    <w:p w:rsidR="004D6989" w:rsidRPr="00764F3B" w:rsidRDefault="004D6989" w:rsidP="004D6989">
      <w:pPr>
        <w:pStyle w:val="s0"/>
        <w:tabs>
          <w:tab w:val="left" w:pos="9214"/>
        </w:tabs>
        <w:jc w:val="both"/>
        <w:rPr>
          <w:rFonts w:ascii="Times New Roman" w:eastAsiaTheme="minorEastAsia" w:hAnsi="Times New Roman"/>
          <w:b/>
          <w:bCs/>
          <w:color w:val="FF0000"/>
          <w:w w:val="98"/>
          <w:lang w:eastAsia="zh-CN"/>
        </w:rPr>
      </w:pPr>
    </w:p>
    <w:p w:rsidR="00EF208A" w:rsidRPr="00EF208A" w:rsidRDefault="00EF208A" w:rsidP="00EF208A">
      <w:pPr>
        <w:pStyle w:val="s0"/>
        <w:tabs>
          <w:tab w:val="left" w:pos="9214"/>
        </w:tabs>
        <w:jc w:val="both"/>
        <w:rPr>
          <w:rFonts w:ascii="Times New Roman" w:eastAsiaTheme="minorEastAsia" w:hAnsi="Times New Roman"/>
          <w:b/>
          <w:bCs/>
          <w:color w:val="000000" w:themeColor="text1"/>
          <w:w w:val="98"/>
          <w:lang w:eastAsia="zh-CN"/>
        </w:rPr>
      </w:pPr>
      <w:r w:rsidRPr="00EF208A">
        <w:rPr>
          <w:rFonts w:ascii="Times New Roman" w:eastAsia="Malgun Gothic" w:hAnsi="Times New Roman"/>
          <w:b/>
          <w:bCs/>
          <w:color w:val="000000" w:themeColor="text1"/>
          <w:w w:val="98"/>
        </w:rPr>
        <w:t>2017</w:t>
      </w:r>
      <w:r w:rsidRPr="00EF208A">
        <w:rPr>
          <w:rFonts w:ascii="Times New Roman" w:eastAsiaTheme="minorEastAsia" w:hAnsi="Times New Roman" w:hint="eastAsia"/>
          <w:b/>
          <w:bCs/>
          <w:color w:val="000000" w:themeColor="text1"/>
          <w:w w:val="98"/>
          <w:lang w:eastAsia="zh-CN"/>
        </w:rPr>
        <w:t>.</w:t>
      </w:r>
      <w:r w:rsidRPr="00EF208A">
        <w:rPr>
          <w:rFonts w:ascii="Times New Roman" w:eastAsia="Malgun Gothic" w:hAnsi="Times New Roman"/>
          <w:b/>
          <w:bCs/>
          <w:color w:val="000000" w:themeColor="text1"/>
          <w:w w:val="98"/>
        </w:rPr>
        <w:t>6.2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w w:val="98"/>
          <w:lang w:eastAsia="zh-CN"/>
        </w:rPr>
        <w:t>4</w:t>
      </w:r>
      <w:bookmarkStart w:id="0" w:name="_GoBack"/>
      <w:bookmarkEnd w:id="0"/>
      <w:r w:rsidRPr="00EF208A">
        <w:rPr>
          <w:rFonts w:ascii="Times New Roman" w:eastAsia="Malgun Gothic" w:hAnsi="Times New Roman"/>
          <w:b/>
          <w:bCs/>
          <w:color w:val="000000" w:themeColor="text1"/>
          <w:w w:val="98"/>
        </w:rPr>
        <w:t xml:space="preserve"> (</w:t>
      </w:r>
      <w:r w:rsidRPr="00EF208A">
        <w:rPr>
          <w:rFonts w:ascii="Times New Roman" w:eastAsia="Malgun Gothic" w:hAnsi="Times New Roman"/>
          <w:b/>
          <w:bCs/>
          <w:color w:val="000000" w:themeColor="text1"/>
          <w:w w:val="98"/>
        </w:rPr>
        <w:t>星期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w w:val="98"/>
          <w:lang w:eastAsia="zh-CN"/>
        </w:rPr>
        <w:t>六</w:t>
      </w:r>
      <w:r w:rsidRPr="00EF208A">
        <w:rPr>
          <w:rFonts w:ascii="Times New Roman" w:eastAsia="Malgun Gothic" w:hAnsi="Times New Roman"/>
          <w:b/>
          <w:bCs/>
          <w:color w:val="000000" w:themeColor="text1"/>
          <w:w w:val="98"/>
        </w:rPr>
        <w:t>)</w:t>
      </w:r>
    </w:p>
    <w:p w:rsidR="004D6989" w:rsidRPr="00EF208A" w:rsidRDefault="00EF208A" w:rsidP="004D6989">
      <w:pPr>
        <w:pStyle w:val="s0"/>
        <w:tabs>
          <w:tab w:val="left" w:pos="9214"/>
        </w:tabs>
        <w:jc w:val="both"/>
        <w:rPr>
          <w:rFonts w:ascii="Times New Roman" w:eastAsiaTheme="minorEastAsia" w:hAnsi="Times New Roman"/>
          <w:b/>
          <w:bCs/>
          <w:color w:val="000000" w:themeColor="text1"/>
          <w:w w:val="98"/>
          <w:lang w:eastAsia="zh-CN"/>
        </w:rPr>
      </w:pPr>
      <w:r w:rsidRPr="00EF208A">
        <w:rPr>
          <w:rFonts w:ascii="Times New Roman" w:eastAsiaTheme="minorEastAsia" w:hAnsi="Times New Roman" w:hint="eastAsia"/>
          <w:b/>
          <w:bCs/>
          <w:color w:val="000000" w:themeColor="text1"/>
          <w:w w:val="98"/>
          <w:lang w:eastAsia="zh-CN"/>
        </w:rPr>
        <w:t>组织考察青岛港等地。</w:t>
      </w:r>
    </w:p>
    <w:p w:rsidR="004D6989" w:rsidRPr="00D808B0" w:rsidRDefault="004D6989" w:rsidP="004D6989">
      <w:pPr>
        <w:rPr>
          <w:rFonts w:eastAsiaTheme="minorEastAsia"/>
          <w:lang w:eastAsia="zh-CN"/>
        </w:rPr>
      </w:pPr>
    </w:p>
    <w:p w:rsidR="004D6989" w:rsidRPr="00974131" w:rsidRDefault="004D6989" w:rsidP="004D6989">
      <w:pPr>
        <w:tabs>
          <w:tab w:val="left" w:pos="9214"/>
        </w:tabs>
        <w:rPr>
          <w:rFonts w:ascii="Times New Roman" w:eastAsia="宋体" w:hAnsi="Times New Roman"/>
          <w:sz w:val="24"/>
          <w:szCs w:val="24"/>
          <w:lang w:eastAsia="zh-CN"/>
        </w:rPr>
      </w:pPr>
    </w:p>
    <w:p w:rsidR="008310B2" w:rsidRPr="000510BA" w:rsidRDefault="008310B2" w:rsidP="000510BA">
      <w:pPr>
        <w:widowControl/>
        <w:wordWrap/>
        <w:autoSpaceDE/>
        <w:autoSpaceDN/>
        <w:spacing w:after="160" w:line="259" w:lineRule="auto"/>
        <w:rPr>
          <w:rFonts w:ascii="Times New Roman" w:eastAsia="Arial Unicode MS" w:hAnsi="Times New Roman"/>
          <w:b/>
          <w:color w:val="FF0000"/>
          <w:w w:val="98"/>
          <w:kern w:val="0"/>
          <w:sz w:val="24"/>
          <w:szCs w:val="24"/>
          <w:lang w:eastAsia="zh-CN"/>
        </w:rPr>
      </w:pPr>
    </w:p>
    <w:sectPr w:rsidR="008310B2" w:rsidRPr="000510BA" w:rsidSect="000510B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B0" w:rsidRDefault="002D30B0" w:rsidP="004D6989">
      <w:r>
        <w:separator/>
      </w:r>
    </w:p>
  </w:endnote>
  <w:endnote w:type="continuationSeparator" w:id="0">
    <w:p w:rsidR="002D30B0" w:rsidRDefault="002D30B0" w:rsidP="004D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B0" w:rsidRDefault="002D30B0" w:rsidP="004D6989">
      <w:r>
        <w:separator/>
      </w:r>
    </w:p>
  </w:footnote>
  <w:footnote w:type="continuationSeparator" w:id="0">
    <w:p w:rsidR="002D30B0" w:rsidRDefault="002D30B0" w:rsidP="004D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15"/>
    <w:rsid w:val="000510BA"/>
    <w:rsid w:val="001B3CC9"/>
    <w:rsid w:val="002D30B0"/>
    <w:rsid w:val="004D6989"/>
    <w:rsid w:val="008310B2"/>
    <w:rsid w:val="00E66B15"/>
    <w:rsid w:val="00E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89"/>
    <w:pPr>
      <w:widowControl w:val="0"/>
      <w:wordWrap w:val="0"/>
      <w:autoSpaceDE w:val="0"/>
      <w:autoSpaceDN w:val="0"/>
      <w:jc w:val="both"/>
    </w:pPr>
    <w:rPr>
      <w:rFonts w:ascii="Malgun Gothic" w:eastAsia="Batang" w:hAnsi="Malgun Gothic" w:cs="Times New Roman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989"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D6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989"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D6989"/>
    <w:rPr>
      <w:sz w:val="18"/>
      <w:szCs w:val="18"/>
    </w:rPr>
  </w:style>
  <w:style w:type="paragraph" w:customStyle="1" w:styleId="s0">
    <w:name w:val="s0"/>
    <w:qFormat/>
    <w:rsid w:val="004D6989"/>
    <w:pPr>
      <w:widowControl w:val="0"/>
      <w:autoSpaceDE w:val="0"/>
      <w:autoSpaceDN w:val="0"/>
      <w:adjustRightInd w:val="0"/>
    </w:pPr>
    <w:rPr>
      <w:rFonts w:ascii="Batang" w:eastAsia="Batang" w:hAnsi="Malgun Gothic" w:cs="Times New Roman"/>
      <w:kern w:val="0"/>
      <w:sz w:val="24"/>
      <w:szCs w:val="24"/>
      <w:lang w:eastAsia="ko-KR"/>
    </w:rPr>
  </w:style>
  <w:style w:type="paragraph" w:customStyle="1" w:styleId="a5">
    <w:name w:val="바탕글"/>
    <w:qFormat/>
    <w:rsid w:val="004D698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Che" w:eastAsia="BatangChe" w:hAnsi="Times New Roman" w:cs="Times New Roman"/>
      <w:color w:val="000000"/>
      <w:kern w:val="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89"/>
    <w:pPr>
      <w:widowControl w:val="0"/>
      <w:wordWrap w:val="0"/>
      <w:autoSpaceDE w:val="0"/>
      <w:autoSpaceDN w:val="0"/>
      <w:jc w:val="both"/>
    </w:pPr>
    <w:rPr>
      <w:rFonts w:ascii="Malgun Gothic" w:eastAsia="Batang" w:hAnsi="Malgun Gothic" w:cs="Times New Roman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989"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D6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989"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D6989"/>
    <w:rPr>
      <w:sz w:val="18"/>
      <w:szCs w:val="18"/>
    </w:rPr>
  </w:style>
  <w:style w:type="paragraph" w:customStyle="1" w:styleId="s0">
    <w:name w:val="s0"/>
    <w:qFormat/>
    <w:rsid w:val="004D6989"/>
    <w:pPr>
      <w:widowControl w:val="0"/>
      <w:autoSpaceDE w:val="0"/>
      <w:autoSpaceDN w:val="0"/>
      <w:adjustRightInd w:val="0"/>
    </w:pPr>
    <w:rPr>
      <w:rFonts w:ascii="Batang" w:eastAsia="Batang" w:hAnsi="Malgun Gothic" w:cs="Times New Roman"/>
      <w:kern w:val="0"/>
      <w:sz w:val="24"/>
      <w:szCs w:val="24"/>
      <w:lang w:eastAsia="ko-KR"/>
    </w:rPr>
  </w:style>
  <w:style w:type="paragraph" w:customStyle="1" w:styleId="a5">
    <w:name w:val="바탕글"/>
    <w:qFormat/>
    <w:rsid w:val="004D698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Che" w:eastAsia="BatangChe" w:hAnsi="Times New Roman" w:cs="Times New Roman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2017-06-20T03:25:00Z</dcterms:created>
  <dcterms:modified xsi:type="dcterms:W3CDTF">2017-06-21T07:09:00Z</dcterms:modified>
</cp:coreProperties>
</file>