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2700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7928CF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选题序号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E382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015868C9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DA5D7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F9FCC">
            <w:pPr>
              <w:jc w:val="center"/>
            </w:pPr>
            <w:r>
              <w:rPr>
                <w:rFonts w:hint="eastAsia"/>
                <w:lang w:val="en-US" w:eastAsia="zh-CN"/>
              </w:rPr>
              <w:t>2025年度</w:t>
            </w:r>
          </w:p>
        </w:tc>
      </w:tr>
    </w:tbl>
    <w:p w14:paraId="2DDA3843">
      <w:pPr>
        <w:jc w:val="center"/>
      </w:pPr>
    </w:p>
    <w:p w14:paraId="2DBABFF4">
      <w:pPr>
        <w:jc w:val="center"/>
      </w:pPr>
    </w:p>
    <w:p w14:paraId="7097D8F1">
      <w:pPr>
        <w:jc w:val="center"/>
      </w:pPr>
    </w:p>
    <w:p w14:paraId="778C4F95">
      <w:pPr>
        <w:jc w:val="center"/>
      </w:pPr>
    </w:p>
    <w:p w14:paraId="7AA2E75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60"/>
          <w:szCs w:val="6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  <w:lang w:val="en-US" w:eastAsia="zh-CN"/>
        </w:rPr>
        <w:t>社会科学规划</w:t>
      </w:r>
    </w:p>
    <w:p w14:paraId="0FCF1150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  <w:t>孔子研究院儒学研究专项</w:t>
      </w:r>
    </w:p>
    <w:p w14:paraId="06E0A415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书</w:t>
      </w:r>
    </w:p>
    <w:p w14:paraId="0E1387B6">
      <w:pPr>
        <w:rPr>
          <w:rFonts w:hint="eastAsia" w:eastAsia="黑体"/>
        </w:rPr>
      </w:pPr>
    </w:p>
    <w:p w14:paraId="6C792D60">
      <w:pPr>
        <w:jc w:val="center"/>
        <w:rPr>
          <w:rFonts w:hint="eastAsia" w:eastAsia="黑体"/>
        </w:rPr>
      </w:pPr>
    </w:p>
    <w:p w14:paraId="1F9892C4">
      <w:pPr>
        <w:jc w:val="center"/>
        <w:rPr>
          <w:rFonts w:hint="eastAsia" w:eastAsia="黑体"/>
        </w:rPr>
      </w:pPr>
    </w:p>
    <w:p w14:paraId="4354D9DE">
      <w:pPr>
        <w:jc w:val="center"/>
        <w:rPr>
          <w:rFonts w:eastAsia="仿宋_GB2312"/>
          <w:b/>
          <w:bCs/>
        </w:rPr>
      </w:pPr>
    </w:p>
    <w:p w14:paraId="4DD63AF5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项目类别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D184803">
      <w:pPr>
        <w:spacing w:line="360" w:lineRule="auto"/>
        <w:jc w:val="center"/>
        <w:rPr>
          <w:rFonts w:eastAsia="仿宋_GB2312"/>
          <w:b/>
          <w:bCs/>
        </w:rPr>
      </w:pPr>
    </w:p>
    <w:p w14:paraId="6A1B20D1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CE5FC16">
      <w:pPr>
        <w:spacing w:line="360" w:lineRule="auto"/>
        <w:jc w:val="center"/>
        <w:rPr>
          <w:rFonts w:eastAsia="仿宋_GB2312"/>
          <w:b/>
          <w:bCs/>
        </w:rPr>
      </w:pPr>
    </w:p>
    <w:p w14:paraId="727893AA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80"/>
          <w:kern w:val="0"/>
          <w:sz w:val="32"/>
          <w:fitText w:val="1281" w:id="875064285"/>
          <w:lang w:eastAsia="zh-CN"/>
        </w:rPr>
        <w:t>申请</w:t>
      </w:r>
      <w:r>
        <w:rPr>
          <w:rFonts w:hint="eastAsia" w:eastAsia="仿宋_GB2312"/>
          <w:b/>
          <w:bCs/>
          <w:spacing w:val="0"/>
          <w:kern w:val="0"/>
          <w:sz w:val="32"/>
          <w:fitText w:val="1281" w:id="875064285"/>
        </w:rPr>
        <w:t>人</w:t>
      </w:r>
      <w:r>
        <w:rPr>
          <w:rFonts w:hint="eastAsia" w:eastAsia="仿宋_GB2312"/>
          <w:b/>
          <w:bCs/>
          <w:kern w:val="0"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21D905CC">
      <w:pPr>
        <w:spacing w:line="360" w:lineRule="auto"/>
        <w:jc w:val="center"/>
        <w:rPr>
          <w:rFonts w:eastAsia="仿宋_GB2312"/>
          <w:b/>
          <w:bCs/>
        </w:rPr>
      </w:pPr>
    </w:p>
    <w:p w14:paraId="1467045B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  <w:lang w:eastAsia="zh-CN"/>
        </w:rPr>
        <w:t>责任</w:t>
      </w:r>
      <w:r>
        <w:rPr>
          <w:rFonts w:hint="eastAsia" w:eastAsia="仿宋_GB2312"/>
          <w:b/>
          <w:bCs/>
          <w:sz w:val="32"/>
        </w:rPr>
        <w:t>单位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7579F42F">
      <w:pPr>
        <w:spacing w:line="360" w:lineRule="auto"/>
        <w:jc w:val="center"/>
        <w:rPr>
          <w:rFonts w:eastAsia="仿宋_GB2312"/>
          <w:b/>
          <w:bCs/>
        </w:rPr>
      </w:pPr>
    </w:p>
    <w:p w14:paraId="34B8C428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424E0C89">
      <w:pPr>
        <w:spacing w:line="360" w:lineRule="auto"/>
        <w:jc w:val="center"/>
        <w:rPr>
          <w:rFonts w:hint="eastAsia" w:eastAsia="仿宋_GB2312"/>
          <w:sz w:val="32"/>
        </w:rPr>
      </w:pPr>
    </w:p>
    <w:p w14:paraId="4A773CE9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山东省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办公室</w:t>
      </w:r>
    </w:p>
    <w:p w14:paraId="6A5567CC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孔子研究院</w:t>
      </w:r>
    </w:p>
    <w:p w14:paraId="693B4B96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制</w:t>
      </w:r>
    </w:p>
    <w:p w14:paraId="1922871E">
      <w:pPr>
        <w:spacing w:line="420" w:lineRule="exact"/>
        <w:rPr>
          <w:rFonts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 w:chapStyle="1"/>
          <w:cols w:space="720" w:num="1"/>
          <w:titlePg/>
          <w:docGrid w:type="lines" w:linePitch="312" w:charSpace="0"/>
        </w:sectPr>
      </w:pPr>
    </w:p>
    <w:p w14:paraId="1886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申请</w:t>
      </w:r>
      <w:r>
        <w:rPr>
          <w:rFonts w:hint="eastAsia" w:ascii="黑体" w:hAnsi="宋体" w:eastAsia="黑体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承诺</w:t>
      </w:r>
    </w:p>
    <w:p w14:paraId="4682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ascii="黑体" w:hAnsi="宋体" w:eastAsia="黑体"/>
          <w:b w:val="0"/>
          <w:bCs w:val="0"/>
          <w:sz w:val="30"/>
          <w:szCs w:val="30"/>
        </w:rPr>
      </w:pPr>
    </w:p>
    <w:p w14:paraId="2560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ascii="黑体" w:hAnsi="宋体" w:eastAsia="黑体"/>
          <w:b w:val="0"/>
          <w:bCs w:val="0"/>
          <w:sz w:val="28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已认真阅读《山东省社会科学规划“孔子研究院儒学研究专项”申报公告》，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承诺对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本《申请书》中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填各项内容的真实性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和有效性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负责，保证没有知识产权争议。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课题组成员均已征得对方同意。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如获准立项，以本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为有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法律约束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力的协议，遵守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山东省社会科学规划研究项目有关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规定，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遵守学术规范，恪守科研诚信，严格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按计划认真开展研究工作，取得预期研究成果。山东省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办公室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孔子研究院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有权使用本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所有数据和资料。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申请书》填报失实或违反有关规定，本人愿承担全部责任。</w:t>
      </w:r>
    </w:p>
    <w:p w14:paraId="2B54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</w:t>
      </w:r>
    </w:p>
    <w:p w14:paraId="00E5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申请人（签章）</w:t>
      </w:r>
    </w:p>
    <w:p w14:paraId="5A74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 w14:paraId="0CBF3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日</w:t>
      </w:r>
    </w:p>
    <w:p w14:paraId="0123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4AD9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5D2E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写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 w14:paraId="27D5EC1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_GB2312" w:hAnsi="宋体" w:eastAsia="楷体_GB2312"/>
          <w:sz w:val="36"/>
        </w:rPr>
      </w:pPr>
    </w:p>
    <w:p w14:paraId="4FE19F3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请用计算机填写，所有表格均可加行加页，排版清晰。</w:t>
      </w:r>
    </w:p>
    <w:p w14:paraId="0D2B6C6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.封面“选题序号”填写《申报公告》发布的选题序号（阿拉伯数字）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“项目类别”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“重点项目”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“一般项目”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课题名称”按申报选题相关要求拟定；“申请人”限填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人；“责任单位”填写项目经费管理单位，按单位或部门公章填写全称。</w:t>
      </w:r>
    </w:p>
    <w:p w14:paraId="66E3E5F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.“表一数据表”部分栏目填写说明：</w:t>
      </w:r>
    </w:p>
    <w:p w14:paraId="46D2ACA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课题名称、申请人、责任单位——与封面相同。</w:t>
      </w:r>
    </w:p>
    <w:p w14:paraId="00216ED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关键词——按研究内容设立，一般不超过</w:t>
      </w: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个，词与词之间空一格。</w:t>
      </w:r>
    </w:p>
    <w:p w14:paraId="05BC91F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通讯地址——填写详细地址。</w:t>
      </w:r>
    </w:p>
    <w:p w14:paraId="3711570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预期成果——填写最终成果形式，可选填多项。字数以中文千字为单位。</w:t>
      </w:r>
    </w:p>
    <w:p w14:paraId="7EAA8EA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7" w:type="first"/>
          <w:footerReference r:id="rId6" w:type="default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 w:chapStyle="1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一式8份，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统一用A</w: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纸双面印制、中缝装订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经责任单位审核盖章。</w:t>
      </w:r>
    </w:p>
    <w:p w14:paraId="1507CBB4">
      <w:pPr>
        <w:spacing w:line="480" w:lineRule="exact"/>
        <w:ind w:firstLine="320" w:firstLineChars="100"/>
        <w:rPr>
          <w:rFonts w:ascii="仿宋_GB2312" w:hAnsi="宋体" w:eastAsia="仿宋_GB2312"/>
          <w:sz w:val="28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5"/>
        <w:tblW w:w="9733" w:type="dxa"/>
        <w:tblInd w:w="-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06"/>
        <w:gridCol w:w="236"/>
        <w:gridCol w:w="664"/>
        <w:gridCol w:w="360"/>
        <w:gridCol w:w="720"/>
        <w:gridCol w:w="264"/>
        <w:gridCol w:w="816"/>
        <w:gridCol w:w="259"/>
        <w:gridCol w:w="880"/>
        <w:gridCol w:w="850"/>
        <w:gridCol w:w="351"/>
        <w:gridCol w:w="1085"/>
        <w:gridCol w:w="732"/>
        <w:gridCol w:w="1246"/>
      </w:tblGrid>
      <w:tr w14:paraId="03D3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15D52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63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0D6E7">
            <w:r>
              <w:t xml:space="preserve"> </w:t>
            </w:r>
          </w:p>
        </w:tc>
      </w:tr>
      <w:tr w14:paraId="6E04A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EE3F6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 键 词</w:t>
            </w:r>
          </w:p>
        </w:tc>
        <w:tc>
          <w:tcPr>
            <w:tcW w:w="8463" w:type="dxa"/>
            <w:gridSpan w:val="1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5E0DE"/>
        </w:tc>
      </w:tr>
      <w:tr w14:paraId="75A70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930F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DD575"/>
        </w:tc>
        <w:tc>
          <w:tcPr>
            <w:tcW w:w="6219" w:type="dxa"/>
            <w:gridSpan w:val="8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ABCA716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14:paraId="2F51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F07F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 请 人</w:t>
            </w:r>
          </w:p>
        </w:tc>
        <w:tc>
          <w:tcPr>
            <w:tcW w:w="2244" w:type="dxa"/>
            <w:gridSpan w:val="5"/>
            <w:noWrap w:val="0"/>
            <w:vAlign w:val="center"/>
          </w:tcPr>
          <w:p w14:paraId="30C2689A"/>
        </w:tc>
        <w:tc>
          <w:tcPr>
            <w:tcW w:w="1075" w:type="dxa"/>
            <w:gridSpan w:val="2"/>
            <w:noWrap w:val="0"/>
            <w:vAlign w:val="center"/>
          </w:tcPr>
          <w:p w14:paraId="5F1E6E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5E84681">
            <w:pPr>
              <w:jc w:val="center"/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064D7B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CAA6E">
            <w:pPr>
              <w:ind w:firstLine="840" w:firstLineChars="400"/>
            </w:pPr>
          </w:p>
        </w:tc>
      </w:tr>
      <w:tr w14:paraId="1A07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41FA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61998405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56A9A7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身份证件号码</w:t>
            </w:r>
          </w:p>
        </w:tc>
        <w:tc>
          <w:tcPr>
            <w:tcW w:w="34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0A77C09">
            <w:pPr>
              <w:ind w:firstLine="840" w:firstLineChars="400"/>
              <w:rPr>
                <w:rFonts w:hint="eastAsia"/>
              </w:rPr>
            </w:pPr>
          </w:p>
        </w:tc>
      </w:tr>
      <w:tr w14:paraId="02D8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8EBEB9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A9626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1C222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CF6DE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83D5A">
            <w:pPr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领域</w:t>
            </w: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F1004"/>
        </w:tc>
      </w:tr>
      <w:tr w14:paraId="54F43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CC27B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20EA7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D5F4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C0E80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290D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E41ED"/>
        </w:tc>
      </w:tr>
      <w:tr w14:paraId="733EA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669A9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FF313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C73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责任单位</w:t>
            </w:r>
          </w:p>
        </w:tc>
        <w:tc>
          <w:tcPr>
            <w:tcW w:w="341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E1B8"/>
        </w:tc>
      </w:tr>
      <w:tr w14:paraId="3FF9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DEB05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3CC19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2C1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87244"/>
        </w:tc>
      </w:tr>
      <w:tr w14:paraId="265FC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8625A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487CF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省（区、市）   市（县）  街（路）   号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1E9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4C8C4"/>
        </w:tc>
      </w:tr>
      <w:tr w14:paraId="7D9FE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84BD1A">
            <w:pPr>
              <w:jc w:val="center"/>
            </w:pPr>
            <w:r>
              <w:rPr>
                <w:rFonts w:hint="eastAsia"/>
                <w:lang w:val="en-US" w:eastAsia="zh-CN"/>
              </w:rPr>
              <w:t>课</w:t>
            </w:r>
          </w:p>
          <w:p w14:paraId="0F71C208">
            <w:pPr>
              <w:jc w:val="center"/>
            </w:pPr>
          </w:p>
          <w:p w14:paraId="78BD83BB">
            <w:pPr>
              <w:jc w:val="center"/>
            </w:pPr>
            <w:r>
              <w:rPr>
                <w:rFonts w:hint="eastAsia"/>
                <w:lang w:val="en-US" w:eastAsia="zh-CN"/>
              </w:rPr>
              <w:t>题</w:t>
            </w:r>
          </w:p>
          <w:p w14:paraId="7DD95500">
            <w:pPr>
              <w:jc w:val="center"/>
            </w:pPr>
          </w:p>
          <w:p w14:paraId="48CEFBCB">
            <w:pPr>
              <w:jc w:val="center"/>
            </w:pPr>
            <w:r>
              <w:rPr>
                <w:rFonts w:hint="eastAsia"/>
                <w:lang w:val="en-US" w:eastAsia="zh-CN"/>
              </w:rPr>
              <w:t>组</w:t>
            </w:r>
          </w:p>
          <w:p w14:paraId="619BB1FD">
            <w:pPr>
              <w:jc w:val="center"/>
            </w:pPr>
          </w:p>
          <w:p w14:paraId="55041B0A">
            <w:pPr>
              <w:jc w:val="center"/>
            </w:pPr>
            <w:r>
              <w:rPr>
                <w:rFonts w:hint="eastAsia"/>
                <w:lang w:val="en-US" w:eastAsia="zh-CN"/>
              </w:rPr>
              <w:t>成</w:t>
            </w:r>
          </w:p>
          <w:p w14:paraId="515E5066">
            <w:pPr>
              <w:jc w:val="center"/>
            </w:pPr>
          </w:p>
          <w:p w14:paraId="652F8722">
            <w:pPr>
              <w:jc w:val="center"/>
            </w:pPr>
            <w:r>
              <w:rPr>
                <w:rFonts w:hint="eastAsia"/>
                <w:lang w:val="en-US" w:eastAsia="zh-CN"/>
              </w:rPr>
              <w:t>员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43941C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noWrap w:val="0"/>
            <w:vAlign w:val="center"/>
          </w:tcPr>
          <w:p w14:paraId="320578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AC26E1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CFF20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C9AA5D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499ADFA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0255B9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810E3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</w:t>
            </w:r>
          </w:p>
        </w:tc>
      </w:tr>
      <w:tr w14:paraId="2E9D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889080"/>
        </w:tc>
        <w:tc>
          <w:tcPr>
            <w:tcW w:w="942" w:type="dxa"/>
            <w:gridSpan w:val="2"/>
            <w:noWrap w:val="0"/>
            <w:vAlign w:val="center"/>
          </w:tcPr>
          <w:p w14:paraId="367363B8">
            <w:pPr>
              <w:rPr>
                <w:rFonts w:hint="eastAsia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0716D2C"/>
        </w:tc>
        <w:tc>
          <w:tcPr>
            <w:tcW w:w="1080" w:type="dxa"/>
            <w:gridSpan w:val="2"/>
            <w:noWrap w:val="0"/>
            <w:vAlign w:val="center"/>
          </w:tcPr>
          <w:p w14:paraId="52F38917"/>
        </w:tc>
        <w:tc>
          <w:tcPr>
            <w:tcW w:w="1080" w:type="dxa"/>
            <w:gridSpan w:val="2"/>
            <w:noWrap w:val="0"/>
            <w:vAlign w:val="center"/>
          </w:tcPr>
          <w:p w14:paraId="06D41ADB"/>
        </w:tc>
        <w:tc>
          <w:tcPr>
            <w:tcW w:w="1139" w:type="dxa"/>
            <w:gridSpan w:val="2"/>
            <w:noWrap w:val="0"/>
            <w:vAlign w:val="center"/>
          </w:tcPr>
          <w:p w14:paraId="12B4833B"/>
        </w:tc>
        <w:tc>
          <w:tcPr>
            <w:tcW w:w="1201" w:type="dxa"/>
            <w:gridSpan w:val="2"/>
            <w:noWrap w:val="0"/>
            <w:vAlign w:val="center"/>
          </w:tcPr>
          <w:p w14:paraId="5686C106">
            <w:pPr>
              <w:rPr>
                <w:rFonts w:hint="eastAsia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9F72C0F">
            <w:pPr>
              <w:rPr>
                <w:rFonts w:hint="eastAsia"/>
              </w:rPr>
            </w:pP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089751B"/>
        </w:tc>
      </w:tr>
      <w:tr w14:paraId="29E52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D95ABF"/>
        </w:tc>
        <w:tc>
          <w:tcPr>
            <w:tcW w:w="942" w:type="dxa"/>
            <w:gridSpan w:val="2"/>
            <w:noWrap w:val="0"/>
            <w:vAlign w:val="center"/>
          </w:tcPr>
          <w:p w14:paraId="3BF36C36"/>
        </w:tc>
        <w:tc>
          <w:tcPr>
            <w:tcW w:w="664" w:type="dxa"/>
            <w:noWrap w:val="0"/>
            <w:vAlign w:val="center"/>
          </w:tcPr>
          <w:p w14:paraId="4D0AA043"/>
        </w:tc>
        <w:tc>
          <w:tcPr>
            <w:tcW w:w="1080" w:type="dxa"/>
            <w:gridSpan w:val="2"/>
            <w:noWrap w:val="0"/>
            <w:vAlign w:val="center"/>
          </w:tcPr>
          <w:p w14:paraId="6FEA7281"/>
        </w:tc>
        <w:tc>
          <w:tcPr>
            <w:tcW w:w="1080" w:type="dxa"/>
            <w:gridSpan w:val="2"/>
            <w:noWrap w:val="0"/>
            <w:vAlign w:val="center"/>
          </w:tcPr>
          <w:p w14:paraId="03F6E150"/>
        </w:tc>
        <w:tc>
          <w:tcPr>
            <w:tcW w:w="1139" w:type="dxa"/>
            <w:gridSpan w:val="2"/>
            <w:noWrap w:val="0"/>
            <w:vAlign w:val="center"/>
          </w:tcPr>
          <w:p w14:paraId="64115383"/>
        </w:tc>
        <w:tc>
          <w:tcPr>
            <w:tcW w:w="1201" w:type="dxa"/>
            <w:gridSpan w:val="2"/>
            <w:noWrap w:val="0"/>
            <w:vAlign w:val="center"/>
          </w:tcPr>
          <w:p w14:paraId="5EA7EB9C"/>
        </w:tc>
        <w:tc>
          <w:tcPr>
            <w:tcW w:w="1817" w:type="dxa"/>
            <w:gridSpan w:val="2"/>
            <w:noWrap w:val="0"/>
            <w:vAlign w:val="center"/>
          </w:tcPr>
          <w:p w14:paraId="0379E5DB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101294C3"/>
        </w:tc>
      </w:tr>
      <w:tr w14:paraId="302AC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01169F"/>
        </w:tc>
        <w:tc>
          <w:tcPr>
            <w:tcW w:w="942" w:type="dxa"/>
            <w:gridSpan w:val="2"/>
            <w:noWrap w:val="0"/>
            <w:vAlign w:val="center"/>
          </w:tcPr>
          <w:p w14:paraId="3D41A22F"/>
        </w:tc>
        <w:tc>
          <w:tcPr>
            <w:tcW w:w="664" w:type="dxa"/>
            <w:noWrap w:val="0"/>
            <w:vAlign w:val="center"/>
          </w:tcPr>
          <w:p w14:paraId="319E7F88"/>
        </w:tc>
        <w:tc>
          <w:tcPr>
            <w:tcW w:w="1080" w:type="dxa"/>
            <w:gridSpan w:val="2"/>
            <w:noWrap w:val="0"/>
            <w:vAlign w:val="center"/>
          </w:tcPr>
          <w:p w14:paraId="4FACA4C7"/>
        </w:tc>
        <w:tc>
          <w:tcPr>
            <w:tcW w:w="1080" w:type="dxa"/>
            <w:gridSpan w:val="2"/>
            <w:noWrap w:val="0"/>
            <w:vAlign w:val="center"/>
          </w:tcPr>
          <w:p w14:paraId="5770FE17"/>
        </w:tc>
        <w:tc>
          <w:tcPr>
            <w:tcW w:w="1139" w:type="dxa"/>
            <w:gridSpan w:val="2"/>
            <w:noWrap w:val="0"/>
            <w:vAlign w:val="center"/>
          </w:tcPr>
          <w:p w14:paraId="277578FE"/>
        </w:tc>
        <w:tc>
          <w:tcPr>
            <w:tcW w:w="1201" w:type="dxa"/>
            <w:gridSpan w:val="2"/>
            <w:noWrap w:val="0"/>
            <w:vAlign w:val="center"/>
          </w:tcPr>
          <w:p w14:paraId="4B198399"/>
        </w:tc>
        <w:tc>
          <w:tcPr>
            <w:tcW w:w="1817" w:type="dxa"/>
            <w:gridSpan w:val="2"/>
            <w:noWrap w:val="0"/>
            <w:vAlign w:val="center"/>
          </w:tcPr>
          <w:p w14:paraId="032C09FC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282E8FA6"/>
        </w:tc>
      </w:tr>
      <w:tr w14:paraId="0FBFA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467FC5"/>
        </w:tc>
        <w:tc>
          <w:tcPr>
            <w:tcW w:w="942" w:type="dxa"/>
            <w:gridSpan w:val="2"/>
            <w:noWrap w:val="0"/>
            <w:vAlign w:val="center"/>
          </w:tcPr>
          <w:p w14:paraId="3948A8FF"/>
        </w:tc>
        <w:tc>
          <w:tcPr>
            <w:tcW w:w="664" w:type="dxa"/>
            <w:noWrap w:val="0"/>
            <w:vAlign w:val="center"/>
          </w:tcPr>
          <w:p w14:paraId="2F71C800"/>
        </w:tc>
        <w:tc>
          <w:tcPr>
            <w:tcW w:w="1080" w:type="dxa"/>
            <w:gridSpan w:val="2"/>
            <w:noWrap w:val="0"/>
            <w:vAlign w:val="center"/>
          </w:tcPr>
          <w:p w14:paraId="04F0A771"/>
        </w:tc>
        <w:tc>
          <w:tcPr>
            <w:tcW w:w="1080" w:type="dxa"/>
            <w:gridSpan w:val="2"/>
            <w:noWrap w:val="0"/>
            <w:vAlign w:val="center"/>
          </w:tcPr>
          <w:p w14:paraId="00A06F54"/>
        </w:tc>
        <w:tc>
          <w:tcPr>
            <w:tcW w:w="1139" w:type="dxa"/>
            <w:gridSpan w:val="2"/>
            <w:noWrap w:val="0"/>
            <w:vAlign w:val="center"/>
          </w:tcPr>
          <w:p w14:paraId="32003A29"/>
        </w:tc>
        <w:tc>
          <w:tcPr>
            <w:tcW w:w="1201" w:type="dxa"/>
            <w:gridSpan w:val="2"/>
            <w:noWrap w:val="0"/>
            <w:vAlign w:val="center"/>
          </w:tcPr>
          <w:p w14:paraId="38BB8D32"/>
        </w:tc>
        <w:tc>
          <w:tcPr>
            <w:tcW w:w="1817" w:type="dxa"/>
            <w:gridSpan w:val="2"/>
            <w:noWrap w:val="0"/>
            <w:vAlign w:val="center"/>
          </w:tcPr>
          <w:p w14:paraId="214784D8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D06DD4A"/>
        </w:tc>
      </w:tr>
      <w:tr w14:paraId="6E81C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05F7FA"/>
        </w:tc>
        <w:tc>
          <w:tcPr>
            <w:tcW w:w="942" w:type="dxa"/>
            <w:gridSpan w:val="2"/>
            <w:noWrap w:val="0"/>
            <w:vAlign w:val="center"/>
          </w:tcPr>
          <w:p w14:paraId="4352B290"/>
        </w:tc>
        <w:tc>
          <w:tcPr>
            <w:tcW w:w="664" w:type="dxa"/>
            <w:noWrap w:val="0"/>
            <w:vAlign w:val="center"/>
          </w:tcPr>
          <w:p w14:paraId="6AD49356"/>
        </w:tc>
        <w:tc>
          <w:tcPr>
            <w:tcW w:w="1080" w:type="dxa"/>
            <w:gridSpan w:val="2"/>
            <w:noWrap w:val="0"/>
            <w:vAlign w:val="center"/>
          </w:tcPr>
          <w:p w14:paraId="4C574435"/>
        </w:tc>
        <w:tc>
          <w:tcPr>
            <w:tcW w:w="1080" w:type="dxa"/>
            <w:gridSpan w:val="2"/>
            <w:noWrap w:val="0"/>
            <w:vAlign w:val="center"/>
          </w:tcPr>
          <w:p w14:paraId="2F16D08D"/>
        </w:tc>
        <w:tc>
          <w:tcPr>
            <w:tcW w:w="1139" w:type="dxa"/>
            <w:gridSpan w:val="2"/>
            <w:noWrap w:val="0"/>
            <w:vAlign w:val="center"/>
          </w:tcPr>
          <w:p w14:paraId="3DF5A474"/>
        </w:tc>
        <w:tc>
          <w:tcPr>
            <w:tcW w:w="1201" w:type="dxa"/>
            <w:gridSpan w:val="2"/>
            <w:noWrap w:val="0"/>
            <w:vAlign w:val="center"/>
          </w:tcPr>
          <w:p w14:paraId="737E0D0F"/>
        </w:tc>
        <w:tc>
          <w:tcPr>
            <w:tcW w:w="1817" w:type="dxa"/>
            <w:gridSpan w:val="2"/>
            <w:noWrap w:val="0"/>
            <w:vAlign w:val="center"/>
          </w:tcPr>
          <w:p w14:paraId="6301981E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758F344B"/>
        </w:tc>
      </w:tr>
      <w:tr w14:paraId="5C3F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3636E7"/>
        </w:tc>
        <w:tc>
          <w:tcPr>
            <w:tcW w:w="94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70CD12B"/>
        </w:tc>
        <w:tc>
          <w:tcPr>
            <w:tcW w:w="664" w:type="dxa"/>
            <w:tcBorders>
              <w:bottom w:val="single" w:color="auto" w:sz="2" w:space="0"/>
            </w:tcBorders>
            <w:noWrap w:val="0"/>
            <w:vAlign w:val="center"/>
          </w:tcPr>
          <w:p w14:paraId="696A82D9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755302F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3430E03"/>
        </w:tc>
        <w:tc>
          <w:tcPr>
            <w:tcW w:w="113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B75DE8C"/>
        </w:tc>
        <w:tc>
          <w:tcPr>
            <w:tcW w:w="1201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09DBE67"/>
        </w:tc>
        <w:tc>
          <w:tcPr>
            <w:tcW w:w="181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9A8447A"/>
        </w:tc>
        <w:tc>
          <w:tcPr>
            <w:tcW w:w="124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9F5D00"/>
        </w:tc>
      </w:tr>
      <w:tr w14:paraId="10EE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C9B92E"/>
        </w:tc>
        <w:tc>
          <w:tcPr>
            <w:tcW w:w="94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383E812D"/>
        </w:tc>
        <w:tc>
          <w:tcPr>
            <w:tcW w:w="664" w:type="dxa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09176CFB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4E4798AA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5F75B5FE"/>
        </w:tc>
        <w:tc>
          <w:tcPr>
            <w:tcW w:w="1139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1EE20DD6"/>
        </w:tc>
        <w:tc>
          <w:tcPr>
            <w:tcW w:w="1201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6F7B358B"/>
        </w:tc>
        <w:tc>
          <w:tcPr>
            <w:tcW w:w="1817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5D79D836"/>
        </w:tc>
        <w:tc>
          <w:tcPr>
            <w:tcW w:w="1246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6B655595"/>
        </w:tc>
      </w:tr>
      <w:tr w14:paraId="6CB3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6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441F3E3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82C0E">
            <w:pPr>
              <w:rPr>
                <w:spacing w:val="-10"/>
              </w:rPr>
            </w:pP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770FA5">
            <w:pPr>
              <w:rPr>
                <w:rFonts w:hint="eastAsia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  <w:lang w:val="en-US" w:eastAsia="zh-CN"/>
              </w:rPr>
              <w:t xml:space="preserve">理论文章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b w:val="0"/>
                <w:bCs/>
                <w:spacing w:val="-4"/>
                <w:lang w:val="en-US" w:eastAsia="zh-CN"/>
              </w:rPr>
              <w:t>学术论文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</w:p>
          <w:p w14:paraId="7BE4645E">
            <w:pPr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其他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4964329E">
            <w:pPr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最终成果字数</w:t>
            </w:r>
          </w:p>
          <w:p w14:paraId="5152FCBB">
            <w:pPr>
              <w:jc w:val="center"/>
            </w:pPr>
            <w:r>
              <w:rPr>
                <w:rFonts w:hint="eastAsia"/>
                <w:spacing w:val="-2"/>
              </w:rPr>
              <w:t>（千字）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BD1041E">
            <w:pPr>
              <w:rPr>
                <w:spacing w:val="-2"/>
              </w:rPr>
            </w:pPr>
          </w:p>
        </w:tc>
      </w:tr>
      <w:tr w14:paraId="71CE4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1381D">
            <w:pPr>
              <w:jc w:val="center"/>
            </w:pPr>
            <w:r>
              <w:rPr>
                <w:rFonts w:hint="eastAsia"/>
              </w:rPr>
              <w:t>申请经费（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元）</w:t>
            </w:r>
          </w:p>
        </w:tc>
        <w:tc>
          <w:tcPr>
            <w:tcW w:w="29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5C193FE"/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1C493C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06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F60">
            <w:pPr>
              <w:ind w:firstLine="840" w:firstLineChars="4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日</w:t>
            </w:r>
          </w:p>
        </w:tc>
      </w:tr>
    </w:tbl>
    <w:p w14:paraId="752926FB">
      <w:pPr>
        <w:spacing w:line="480" w:lineRule="auto"/>
        <w:ind w:firstLine="320" w:firstLineChars="10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二、课题论证</w:t>
      </w:r>
    </w:p>
    <w:tbl>
      <w:tblPr>
        <w:tblStyle w:val="5"/>
        <w:tblW w:w="9718" w:type="dxa"/>
        <w:tblInd w:w="-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8"/>
      </w:tblGrid>
      <w:tr w14:paraId="7D6CA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718" w:type="dxa"/>
            <w:tcBorders>
              <w:tl2br w:val="nil"/>
              <w:tr2bl w:val="nil"/>
            </w:tcBorders>
            <w:noWrap w:val="0"/>
            <w:vAlign w:val="top"/>
          </w:tcPr>
          <w:p w14:paraId="6CB613AB">
            <w:pPr>
              <w:spacing w:line="400" w:lineRule="exact"/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本表参照以下提纲撰写，要求逻辑清晰，主题突出，层次分明，内容翔实，排版清晰。除“研究基础”填在表三外，本表内容与《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课题论证</w:t>
            </w:r>
            <w:r>
              <w:rPr>
                <w:rFonts w:hint="eastAsia" w:ascii="宋体"/>
                <w:b/>
                <w:szCs w:val="21"/>
              </w:rPr>
              <w:t>活页》内容一致。</w:t>
            </w:r>
          </w:p>
          <w:p w14:paraId="5744724C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[选题</w:t>
            </w: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  <w:r>
              <w:rPr>
                <w:rFonts w:hint="eastAsia"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选题所研究的具体问题、研究视角和核心概念（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）。</w:t>
            </w:r>
          </w:p>
          <w:p w14:paraId="7F27F9E4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</w:t>
            </w:r>
          </w:p>
          <w:p w14:paraId="59B0BA36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2160" w:firstLineChars="9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到学术价值和应用价值等。</w:t>
            </w:r>
          </w:p>
          <w:p w14:paraId="1D325DE3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[研究内容]</w:t>
            </w:r>
            <w:r>
              <w:rPr>
                <w:rFonts w:hint="eastAsia" w:ascii="宋体"/>
                <w:sz w:val="24"/>
                <w:szCs w:val="24"/>
              </w:rPr>
              <w:t xml:space="preserve">  本课题的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主要目标、重点难点、</w:t>
            </w:r>
            <w:r>
              <w:rPr>
                <w:rFonts w:hint="eastAsia" w:ascii="宋体"/>
                <w:sz w:val="24"/>
                <w:szCs w:val="24"/>
              </w:rPr>
              <w:t>总体框架等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 w14:paraId="0E524A88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 w14:paraId="6D44AFE1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 w14:paraId="31DBB45E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宣传转化</w:t>
            </w:r>
            <w:r>
              <w:rPr>
                <w:rFonts w:hint="eastAsia" w:ascii="宋体"/>
                <w:sz w:val="24"/>
                <w:szCs w:val="24"/>
              </w:rPr>
              <w:t>及预期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 w:ascii="宋体"/>
                <w:sz w:val="24"/>
                <w:szCs w:val="24"/>
              </w:rPr>
              <w:t>社会效益等。</w:t>
            </w:r>
          </w:p>
          <w:p w14:paraId="143852EF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开展本课题研究的主要参考文献。</w:t>
            </w:r>
          </w:p>
          <w:p w14:paraId="4FA56284">
            <w:pPr>
              <w:rPr>
                <w:rFonts w:hint="eastAsia" w:ascii="宋体"/>
                <w:sz w:val="24"/>
                <w:szCs w:val="24"/>
              </w:rPr>
            </w:pPr>
          </w:p>
          <w:p w14:paraId="4D5AA740">
            <w:pPr>
              <w:rPr>
                <w:rFonts w:hint="eastAsia" w:ascii="宋体"/>
                <w:sz w:val="24"/>
                <w:szCs w:val="24"/>
              </w:rPr>
            </w:pPr>
          </w:p>
          <w:p w14:paraId="75F6B4E2">
            <w:pPr>
              <w:rPr>
                <w:rFonts w:hint="eastAsia" w:eastAsia="黑体"/>
                <w:sz w:val="28"/>
              </w:rPr>
            </w:pPr>
          </w:p>
        </w:tc>
      </w:tr>
    </w:tbl>
    <w:p w14:paraId="33E7B2B5">
      <w:pPr>
        <w:ind w:firstLine="320" w:firstLineChars="100"/>
        <w:jc w:val="left"/>
        <w:rPr>
          <w:rFonts w:hint="eastAsia" w:eastAsia="黑体"/>
          <w:sz w:val="32"/>
        </w:rPr>
      </w:pPr>
    </w:p>
    <w:p w14:paraId="25CDAA0E">
      <w:pPr>
        <w:ind w:firstLine="320" w:firstLineChars="100"/>
        <w:jc w:val="left"/>
        <w:rPr>
          <w:rFonts w:hint="eastAsia" w:eastAsia="黑体"/>
          <w:sz w:val="32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6118CDC9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研究的基础和保证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1A74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9720" w:type="dxa"/>
            <w:noWrap w:val="0"/>
            <w:vAlign w:val="top"/>
          </w:tcPr>
          <w:p w14:paraId="12471EA0">
            <w:pPr>
              <w:spacing w:line="400" w:lineRule="exact"/>
              <w:ind w:firstLine="422" w:firstLineChars="200"/>
              <w:rPr>
                <w:rFonts w:hint="eastAsia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Times New Roman" w:cs="Times New Roman"/>
                <w:b/>
                <w:szCs w:val="21"/>
              </w:rPr>
              <w:t>本表参照以下提纲撰写，要求填写内容真实准确。</w:t>
            </w:r>
          </w:p>
          <w:p w14:paraId="6518C492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[学术简历]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人的主要学术简历、学术兼职，在相关研究领域的学术积累和贡</w:t>
            </w:r>
          </w:p>
          <w:p w14:paraId="0012F480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献等。</w:t>
            </w:r>
          </w:p>
          <w:p w14:paraId="7DF73920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人前期相关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代表性</w:t>
            </w:r>
            <w:r>
              <w:rPr>
                <w:rFonts w:hint="eastAsia" w:ascii="宋体"/>
                <w:sz w:val="24"/>
                <w:szCs w:val="24"/>
              </w:rPr>
              <w:t xml:space="preserve">研究成果、核心观点及社会评价等。 </w:t>
            </w:r>
          </w:p>
          <w:p w14:paraId="0B40F0CD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人承担的各级各类科研项目情况，包括项目名称、资助机构、资</w:t>
            </w:r>
          </w:p>
          <w:p w14:paraId="29608C8F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助金额、结项情况、研究起止时间等。</w:t>
            </w:r>
          </w:p>
          <w:p w14:paraId="3E1B01D6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>[与已承担项目的关系]</w:t>
            </w:r>
            <w:r>
              <w:rPr>
                <w:rFonts w:hint="eastAsia" w:ascii="宋体"/>
                <w:sz w:val="24"/>
                <w:szCs w:val="24"/>
              </w:rPr>
              <w:t xml:space="preserve">  凡以各级各类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/>
                <w:sz w:val="24"/>
                <w:szCs w:val="24"/>
              </w:rPr>
              <w:t>项目为基础申报的课题，须阐明已承担项</w:t>
            </w:r>
          </w:p>
          <w:p w14:paraId="376DDA1A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3360" w:firstLineChars="14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宋体"/>
                <w:sz w:val="24"/>
                <w:szCs w:val="24"/>
              </w:rPr>
              <w:t>与本课题的联系和区别。</w:t>
            </w:r>
          </w:p>
          <w:p w14:paraId="03E0ADB5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完成本课题研究的时间保证、资料设备等科研条件。</w:t>
            </w:r>
          </w:p>
          <w:p w14:paraId="509C81CB">
            <w:pPr>
              <w:ind w:left="71" w:right="71" w:firstLine="391"/>
              <w:jc w:val="left"/>
            </w:pPr>
          </w:p>
          <w:p w14:paraId="39D53C70">
            <w:pPr>
              <w:ind w:right="71"/>
              <w:jc w:val="left"/>
              <w:rPr>
                <w:rFonts w:hint="eastAsia"/>
              </w:rPr>
            </w:pPr>
          </w:p>
          <w:p w14:paraId="052375DC">
            <w:pPr>
              <w:ind w:right="71"/>
              <w:jc w:val="left"/>
              <w:rPr>
                <w:rFonts w:hint="eastAsia"/>
              </w:rPr>
            </w:pPr>
          </w:p>
          <w:p w14:paraId="262A14FE">
            <w:pPr>
              <w:ind w:right="71"/>
              <w:jc w:val="left"/>
              <w:rPr>
                <w:rFonts w:hint="eastAsia"/>
              </w:rPr>
            </w:pPr>
          </w:p>
          <w:p w14:paraId="269DFF67">
            <w:pPr>
              <w:ind w:right="71"/>
              <w:jc w:val="left"/>
              <w:rPr>
                <w:rFonts w:hint="eastAsia"/>
              </w:rPr>
            </w:pPr>
          </w:p>
          <w:p w14:paraId="48BC1034">
            <w:pPr>
              <w:ind w:right="71"/>
              <w:jc w:val="left"/>
              <w:rPr>
                <w:rFonts w:hint="eastAsia"/>
              </w:rPr>
            </w:pPr>
          </w:p>
          <w:p w14:paraId="0E522D95">
            <w:pPr>
              <w:ind w:right="71"/>
              <w:jc w:val="left"/>
              <w:rPr>
                <w:rFonts w:hint="eastAsia"/>
              </w:rPr>
            </w:pPr>
          </w:p>
          <w:p w14:paraId="06C4FB00">
            <w:pPr>
              <w:ind w:right="71"/>
              <w:jc w:val="left"/>
              <w:rPr>
                <w:rFonts w:hint="eastAsia"/>
              </w:rPr>
            </w:pPr>
          </w:p>
          <w:p w14:paraId="742DDC6B">
            <w:pPr>
              <w:ind w:right="71"/>
              <w:jc w:val="left"/>
              <w:rPr>
                <w:rFonts w:hint="eastAsia"/>
              </w:rPr>
            </w:pPr>
          </w:p>
          <w:p w14:paraId="54C9BAB2">
            <w:pPr>
              <w:ind w:right="71"/>
              <w:jc w:val="left"/>
              <w:rPr>
                <w:rFonts w:hint="eastAsia"/>
              </w:rPr>
            </w:pPr>
          </w:p>
          <w:p w14:paraId="340EEF50">
            <w:pPr>
              <w:ind w:right="71"/>
              <w:jc w:val="left"/>
              <w:rPr>
                <w:rFonts w:hint="eastAsia"/>
              </w:rPr>
            </w:pPr>
          </w:p>
          <w:p w14:paraId="58946E2A">
            <w:pPr>
              <w:ind w:right="71"/>
              <w:jc w:val="left"/>
              <w:rPr>
                <w:rFonts w:hint="eastAsia"/>
              </w:rPr>
            </w:pPr>
          </w:p>
          <w:p w14:paraId="3FD130C1">
            <w:pPr>
              <w:ind w:right="71"/>
              <w:jc w:val="left"/>
              <w:rPr>
                <w:rFonts w:hint="eastAsia"/>
              </w:rPr>
            </w:pPr>
          </w:p>
          <w:p w14:paraId="58FD2ADB">
            <w:pPr>
              <w:ind w:right="71"/>
              <w:jc w:val="left"/>
              <w:rPr>
                <w:rFonts w:hint="eastAsia"/>
              </w:rPr>
            </w:pPr>
          </w:p>
          <w:p w14:paraId="704E5678">
            <w:pPr>
              <w:ind w:right="71"/>
              <w:jc w:val="left"/>
              <w:rPr>
                <w:rFonts w:hint="eastAsia"/>
              </w:rPr>
            </w:pPr>
          </w:p>
          <w:p w14:paraId="0C422F17">
            <w:pPr>
              <w:ind w:right="71"/>
              <w:jc w:val="left"/>
              <w:rPr>
                <w:rFonts w:hint="eastAsia"/>
              </w:rPr>
            </w:pPr>
          </w:p>
          <w:p w14:paraId="33F94E0C">
            <w:pPr>
              <w:ind w:right="71"/>
              <w:jc w:val="left"/>
              <w:rPr>
                <w:rFonts w:hint="eastAsia"/>
              </w:rPr>
            </w:pPr>
          </w:p>
          <w:p w14:paraId="3C731275">
            <w:pPr>
              <w:ind w:right="71"/>
              <w:jc w:val="left"/>
              <w:rPr>
                <w:rFonts w:hint="eastAsia"/>
              </w:rPr>
            </w:pPr>
          </w:p>
          <w:p w14:paraId="44915FB4">
            <w:pPr>
              <w:ind w:right="71"/>
              <w:jc w:val="left"/>
              <w:rPr>
                <w:rFonts w:hint="eastAsia"/>
              </w:rPr>
            </w:pPr>
          </w:p>
          <w:p w14:paraId="7309F09B">
            <w:pPr>
              <w:ind w:right="71"/>
              <w:jc w:val="left"/>
              <w:rPr>
                <w:rFonts w:hint="eastAsia"/>
              </w:rPr>
            </w:pPr>
          </w:p>
          <w:p w14:paraId="0001A95F">
            <w:pPr>
              <w:ind w:right="71"/>
              <w:jc w:val="left"/>
              <w:rPr>
                <w:rFonts w:hint="eastAsia"/>
              </w:rPr>
            </w:pPr>
          </w:p>
          <w:p w14:paraId="224417AE">
            <w:pPr>
              <w:ind w:right="71"/>
              <w:jc w:val="left"/>
              <w:rPr>
                <w:rFonts w:hint="eastAsia"/>
              </w:rPr>
            </w:pPr>
          </w:p>
          <w:p w14:paraId="66F5E114">
            <w:pPr>
              <w:ind w:right="71"/>
              <w:jc w:val="left"/>
              <w:rPr>
                <w:rFonts w:hint="eastAsia"/>
              </w:rPr>
            </w:pPr>
          </w:p>
          <w:p w14:paraId="12EF282E">
            <w:pPr>
              <w:ind w:right="71"/>
              <w:jc w:val="left"/>
              <w:rPr>
                <w:rFonts w:hint="eastAsia"/>
              </w:rPr>
            </w:pPr>
          </w:p>
        </w:tc>
      </w:tr>
    </w:tbl>
    <w:p w14:paraId="2FCBF1B8">
      <w:pPr>
        <w:ind w:firstLine="0" w:firstLineChars="0"/>
        <w:jc w:val="left"/>
        <w:rPr>
          <w:rFonts w:hint="default" w:ascii="楷体_GB2312" w:hAnsi="楷体_GB2312" w:eastAsia="楷体_GB2312" w:cs="楷体_GB2312"/>
          <w:sz w:val="21"/>
          <w:szCs w:val="21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说明：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前期相关代表性研究成果限报</w:t>
      </w:r>
      <w:r>
        <w:rPr>
          <w:rFonts w:hint="eastAsia" w:ascii="Times New Roman" w:hAnsi="Times New Roman" w:eastAsia="楷体_GB2312" w:cs="楷体_GB2312"/>
          <w:b/>
          <w:bCs/>
          <w:sz w:val="21"/>
          <w:szCs w:val="21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，成果名称、成果形式（如论文、专著、研究报告等）须与《课题论证活页》相同，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活页中不能填写的成果作者姓名、单位、刊物或出版社名称、发表或出版时间等信息要在本表中加以注明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。申请人承担的已结项或在研项目、与本课题无关的成果等不能作为前期成果填写。合作者注明作者排序。</w:t>
      </w:r>
    </w:p>
    <w:p w14:paraId="5086F0F0">
      <w:pPr>
        <w:ind w:firstLine="320" w:firstLineChars="100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、预期研究成果</w:t>
      </w:r>
    </w:p>
    <w:tbl>
      <w:tblPr>
        <w:tblStyle w:val="5"/>
        <w:tblW w:w="968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611"/>
        <w:gridCol w:w="1022"/>
        <w:gridCol w:w="1425"/>
        <w:gridCol w:w="1646"/>
        <w:gridCol w:w="2134"/>
        <w:gridCol w:w="1260"/>
        <w:gridCol w:w="1080"/>
      </w:tblGrid>
      <w:tr w14:paraId="47C2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B8B6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1110670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4FF8FC9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</w:p>
          <w:p w14:paraId="2B7FF6D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 w14:paraId="72F6CEF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14:paraId="044FE41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4C84697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  <w:p w14:paraId="6306BBAF">
            <w:pPr>
              <w:spacing w:line="400" w:lineRule="exact"/>
              <w:jc w:val="center"/>
              <w:rPr>
                <w:rFonts w:hint="eastAsia"/>
              </w:rPr>
            </w:pPr>
          </w:p>
          <w:p w14:paraId="1DB4A55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611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61E13ED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0931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3D113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 段 成 果 名 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 w14:paraId="28F8E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11E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参加</w:t>
            </w:r>
            <w:r>
              <w:rPr>
                <w:rFonts w:hint="eastAsia"/>
              </w:rPr>
              <w:t>人</w:t>
            </w:r>
          </w:p>
        </w:tc>
      </w:tr>
      <w:tr w14:paraId="23C1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E8687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9C20B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397A92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1C2FCA5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91682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3733A5D">
            <w:pPr>
              <w:jc w:val="center"/>
              <w:rPr>
                <w:rFonts w:hint="eastAsia"/>
              </w:rPr>
            </w:pPr>
          </w:p>
        </w:tc>
      </w:tr>
      <w:tr w14:paraId="7C34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42F48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88FF5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9AB7DBC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761EC64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4B2D9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F48C83C">
            <w:pPr>
              <w:jc w:val="center"/>
              <w:rPr>
                <w:rFonts w:hint="eastAsia"/>
              </w:rPr>
            </w:pPr>
          </w:p>
        </w:tc>
      </w:tr>
      <w:tr w14:paraId="63B9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432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E3BA4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EB7C6B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63BF0B5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D4FB0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3339F652">
            <w:pPr>
              <w:jc w:val="center"/>
              <w:rPr>
                <w:rFonts w:hint="eastAsia"/>
              </w:rPr>
            </w:pPr>
          </w:p>
        </w:tc>
      </w:tr>
      <w:tr w14:paraId="608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EBD41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6972F94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1924F3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893D6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C71A0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3576886">
            <w:pPr>
              <w:jc w:val="center"/>
              <w:rPr>
                <w:rFonts w:hint="eastAsia"/>
              </w:rPr>
            </w:pPr>
          </w:p>
        </w:tc>
      </w:tr>
      <w:tr w14:paraId="4BED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2AE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83E45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1E15F27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78A2E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670E3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F16B40E">
            <w:pPr>
              <w:jc w:val="center"/>
              <w:rPr>
                <w:rFonts w:hint="eastAsia"/>
              </w:rPr>
            </w:pPr>
          </w:p>
        </w:tc>
      </w:tr>
      <w:tr w14:paraId="4F8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9DC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14436B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37BB91A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C063DB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E08FE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516BE36">
            <w:pPr>
              <w:jc w:val="center"/>
              <w:rPr>
                <w:rFonts w:hint="eastAsia"/>
              </w:rPr>
            </w:pPr>
          </w:p>
        </w:tc>
      </w:tr>
      <w:tr w14:paraId="1F4D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1B9B7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02C6C52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29592C43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0EB36E8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0C0E8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7DCF32D">
            <w:pPr>
              <w:jc w:val="center"/>
              <w:rPr>
                <w:rFonts w:hint="eastAsia"/>
              </w:rPr>
            </w:pPr>
          </w:p>
        </w:tc>
      </w:tr>
      <w:tr w14:paraId="4BA4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EE615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B98425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D03A47A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4F36C4F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AFA7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AD70F55">
            <w:pPr>
              <w:jc w:val="center"/>
              <w:rPr>
                <w:rFonts w:hint="eastAsia"/>
              </w:rPr>
            </w:pPr>
          </w:p>
        </w:tc>
      </w:tr>
      <w:tr w14:paraId="704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E92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12453F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7918CDB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DBB38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B191E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0E393F33">
            <w:pPr>
              <w:jc w:val="center"/>
              <w:rPr>
                <w:rFonts w:hint="eastAsia"/>
              </w:rPr>
            </w:pPr>
          </w:p>
        </w:tc>
      </w:tr>
      <w:tr w14:paraId="1EF9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722CF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</w:p>
          <w:p w14:paraId="3FF940C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</w:t>
            </w:r>
          </w:p>
          <w:p w14:paraId="5D23C90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53E401E1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14:paraId="3EC3C99A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06F7F68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CF65F7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 w14:paraId="2D7F4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 w14:paraId="6BC9F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2134" w:type="dxa"/>
            <w:noWrap w:val="0"/>
            <w:vAlign w:val="center"/>
          </w:tcPr>
          <w:p w14:paraId="6661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noWrap w:val="0"/>
            <w:vAlign w:val="center"/>
          </w:tcPr>
          <w:p w14:paraId="42941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预计字数</w:t>
            </w:r>
          </w:p>
          <w:p w14:paraId="0621B90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（千字）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69C1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</w:tr>
      <w:tr w14:paraId="65FF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63A7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top"/>
          </w:tcPr>
          <w:p w14:paraId="10D77DB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noWrap w:val="0"/>
            <w:vAlign w:val="top"/>
          </w:tcPr>
          <w:p w14:paraId="04E2699D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noWrap w:val="0"/>
            <w:vAlign w:val="center"/>
          </w:tcPr>
          <w:p w14:paraId="337AB102">
            <w:pPr>
              <w:rPr>
                <w:rFonts w:hint="eastAsia"/>
              </w:rPr>
            </w:pPr>
          </w:p>
          <w:p w14:paraId="628BEC9D">
            <w:pPr>
              <w:rPr>
                <w:rFonts w:hint="eastAsia"/>
              </w:rPr>
            </w:pPr>
          </w:p>
          <w:p w14:paraId="549C5092">
            <w:pPr>
              <w:rPr>
                <w:rFonts w:hint="eastAsia"/>
              </w:rPr>
            </w:pPr>
          </w:p>
        </w:tc>
        <w:tc>
          <w:tcPr>
            <w:tcW w:w="2134" w:type="dxa"/>
            <w:noWrap w:val="0"/>
            <w:vAlign w:val="top"/>
          </w:tcPr>
          <w:p w14:paraId="7683F2E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 w14:paraId="30C300D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top"/>
          </w:tcPr>
          <w:p w14:paraId="393A02D6">
            <w:pPr>
              <w:jc w:val="center"/>
              <w:rPr>
                <w:rFonts w:hint="eastAsia"/>
              </w:rPr>
            </w:pPr>
          </w:p>
        </w:tc>
      </w:tr>
      <w:tr w14:paraId="292F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F197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3168C75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color="auto" w:sz="8" w:space="0"/>
            </w:tcBorders>
            <w:noWrap w:val="0"/>
            <w:vAlign w:val="top"/>
          </w:tcPr>
          <w:p w14:paraId="5D73BB50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EDFFF2F">
            <w:pPr>
              <w:rPr>
                <w:rFonts w:hint="eastAsia"/>
              </w:rPr>
            </w:pPr>
          </w:p>
        </w:tc>
        <w:tc>
          <w:tcPr>
            <w:tcW w:w="2134" w:type="dxa"/>
            <w:tcBorders>
              <w:bottom w:val="single" w:color="auto" w:sz="8" w:space="0"/>
            </w:tcBorders>
            <w:noWrap w:val="0"/>
            <w:vAlign w:val="top"/>
          </w:tcPr>
          <w:p w14:paraId="71F8916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noWrap w:val="0"/>
            <w:vAlign w:val="top"/>
          </w:tcPr>
          <w:p w14:paraId="44B1971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BCAE33">
            <w:pPr>
              <w:jc w:val="center"/>
              <w:rPr>
                <w:rFonts w:hint="eastAsia"/>
              </w:rPr>
            </w:pPr>
          </w:p>
        </w:tc>
      </w:tr>
    </w:tbl>
    <w:p w14:paraId="14137226">
      <w:pPr>
        <w:ind w:firstLine="320" w:firstLineChars="100"/>
        <w:jc w:val="left"/>
        <w:rPr>
          <w:rFonts w:hint="eastAsia" w:eastAsia="黑体"/>
          <w:sz w:val="32"/>
        </w:rPr>
      </w:pPr>
    </w:p>
    <w:p w14:paraId="2123866A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、经费概算</w:t>
      </w:r>
    </w:p>
    <w:tbl>
      <w:tblPr>
        <w:tblStyle w:val="5"/>
        <w:tblW w:w="9719" w:type="dxa"/>
        <w:tblInd w:w="-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75"/>
        <w:gridCol w:w="2542"/>
        <w:gridCol w:w="1342"/>
        <w:gridCol w:w="4134"/>
      </w:tblGrid>
      <w:tr w14:paraId="24854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6" w:type="dxa"/>
            <w:noWrap w:val="0"/>
            <w:vAlign w:val="center"/>
          </w:tcPr>
          <w:p w14:paraId="0AAC2D74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75" w:type="dxa"/>
            <w:noWrap w:val="0"/>
            <w:vAlign w:val="center"/>
          </w:tcPr>
          <w:p w14:paraId="68B92DDB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序号</w:t>
            </w:r>
          </w:p>
        </w:tc>
        <w:tc>
          <w:tcPr>
            <w:tcW w:w="2542" w:type="dxa"/>
            <w:noWrap w:val="0"/>
            <w:vAlign w:val="center"/>
          </w:tcPr>
          <w:p w14:paraId="36AC5516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经费开支科目</w:t>
            </w:r>
          </w:p>
        </w:tc>
        <w:tc>
          <w:tcPr>
            <w:tcW w:w="1342" w:type="dxa"/>
            <w:noWrap w:val="0"/>
            <w:vAlign w:val="center"/>
          </w:tcPr>
          <w:p w14:paraId="78E659F2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</w:rPr>
              <w:t>金额</w:t>
            </w:r>
          </w:p>
          <w:p w14:paraId="6CDB68BB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  <w:lang w:eastAsia="zh-CN"/>
              </w:rPr>
              <w:t>（</w:t>
            </w:r>
            <w:r>
              <w:rPr>
                <w:rFonts w:hint="eastAsia" w:ascii="宋体"/>
                <w:b/>
                <w:bCs w:val="0"/>
                <w:lang w:val="en-US" w:eastAsia="zh-CN"/>
              </w:rPr>
              <w:t>万</w:t>
            </w:r>
            <w:r>
              <w:rPr>
                <w:rFonts w:hint="eastAsia" w:ascii="宋体"/>
                <w:b/>
                <w:bCs w:val="0"/>
              </w:rPr>
              <w:t>元）</w:t>
            </w:r>
          </w:p>
        </w:tc>
        <w:tc>
          <w:tcPr>
            <w:tcW w:w="4134" w:type="dxa"/>
            <w:noWrap w:val="0"/>
            <w:vAlign w:val="center"/>
          </w:tcPr>
          <w:p w14:paraId="37F97188">
            <w:pPr>
              <w:jc w:val="center"/>
              <w:rPr>
                <w:rFonts w:hint="default" w:ascii="宋体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开支明细</w:t>
            </w:r>
          </w:p>
        </w:tc>
      </w:tr>
      <w:tr w14:paraId="5D78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restart"/>
            <w:noWrap w:val="0"/>
            <w:vAlign w:val="center"/>
          </w:tcPr>
          <w:p w14:paraId="1A46C205">
            <w:pPr>
              <w:tabs>
                <w:tab w:val="left" w:pos="293"/>
              </w:tabs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直接</w:t>
            </w:r>
          </w:p>
          <w:p w14:paraId="240989D3">
            <w:pPr>
              <w:tabs>
                <w:tab w:val="left" w:pos="293"/>
              </w:tabs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费用</w:t>
            </w:r>
          </w:p>
        </w:tc>
        <w:tc>
          <w:tcPr>
            <w:tcW w:w="675" w:type="dxa"/>
            <w:noWrap w:val="0"/>
            <w:vAlign w:val="center"/>
          </w:tcPr>
          <w:p w14:paraId="11CFBE66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2542" w:type="dxa"/>
            <w:noWrap w:val="0"/>
            <w:vAlign w:val="center"/>
          </w:tcPr>
          <w:p w14:paraId="2A337EED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业务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包括购置图书、收集资料、复印翻拍、检索文献、采集数据、翻译资料、印刷出版、会议/差旅/国际合作与交流等费用）</w:t>
            </w:r>
          </w:p>
        </w:tc>
        <w:tc>
          <w:tcPr>
            <w:tcW w:w="1342" w:type="dxa"/>
            <w:noWrap w:val="0"/>
            <w:vAlign w:val="center"/>
          </w:tcPr>
          <w:p w14:paraId="17DC41D4">
            <w:pPr>
              <w:jc w:val="center"/>
              <w:rPr>
                <w:rFonts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006AD593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58343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46A714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588622CF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2542" w:type="dxa"/>
            <w:noWrap w:val="0"/>
            <w:vAlign w:val="center"/>
          </w:tcPr>
          <w:p w14:paraId="37E741FE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劳务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支付给参与项目研究的研究生、博士后、访问学者和项目聘用的研究人员、科研辅助人员等的劳务性费用，以及支付给临时聘请的咨询专家的费用等）</w:t>
            </w:r>
          </w:p>
        </w:tc>
        <w:tc>
          <w:tcPr>
            <w:tcW w:w="1342" w:type="dxa"/>
            <w:noWrap w:val="0"/>
            <w:vAlign w:val="center"/>
          </w:tcPr>
          <w:p w14:paraId="4564AB3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4D8CF648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BCFF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7B835EE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067FEBB0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42" w:type="dxa"/>
            <w:noWrap w:val="0"/>
            <w:vAlign w:val="center"/>
          </w:tcPr>
          <w:p w14:paraId="33388A05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购置设备和设备耗材、升级维护现有设备以及租用外单位设备而发生的费用）</w:t>
            </w:r>
          </w:p>
        </w:tc>
        <w:tc>
          <w:tcPr>
            <w:tcW w:w="1342" w:type="dxa"/>
            <w:noWrap w:val="0"/>
            <w:vAlign w:val="center"/>
          </w:tcPr>
          <w:p w14:paraId="0F33374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574280A7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3026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026" w:type="dxa"/>
            <w:noWrap w:val="0"/>
            <w:vAlign w:val="center"/>
          </w:tcPr>
          <w:p w14:paraId="6AD90836">
            <w:pPr>
              <w:jc w:val="center"/>
              <w:rPr>
                <w:rFonts w:hint="eastAsia" w:ascii="宋体" w:hAnsi="宋体" w:eastAsia="宋体" w:cs="Times New Roman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间接</w:t>
            </w:r>
          </w:p>
          <w:p w14:paraId="350A3F12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费用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59B917DE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  <w:tr w14:paraId="747A8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26" w:type="dxa"/>
            <w:noWrap w:val="0"/>
            <w:vAlign w:val="center"/>
          </w:tcPr>
          <w:p w14:paraId="3CBB7CE0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合计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3C24648A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</w:tbl>
    <w:p w14:paraId="2A5408D2">
      <w:pPr>
        <w:jc w:val="left"/>
        <w:rPr>
          <w:rFonts w:hint="eastAsia" w:eastAsia="黑体"/>
          <w:sz w:val="32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7D45CC0F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六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责任</w:t>
      </w:r>
      <w:r>
        <w:rPr>
          <w:rFonts w:hint="eastAsia" w:eastAsia="黑体"/>
          <w:sz w:val="32"/>
        </w:rPr>
        <w:t>单位审核意见</w:t>
      </w:r>
    </w:p>
    <w:tbl>
      <w:tblPr>
        <w:tblStyle w:val="5"/>
        <w:tblW w:w="9703" w:type="dxa"/>
        <w:tblInd w:w="-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3"/>
      </w:tblGrid>
      <w:tr w14:paraId="7FF23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9703" w:type="dxa"/>
            <w:noWrap w:val="0"/>
            <w:vAlign w:val="top"/>
          </w:tcPr>
          <w:p w14:paraId="7DEDEBFA">
            <w:pPr>
              <w:pStyle w:val="2"/>
              <w:ind w:firstLine="420"/>
            </w:pPr>
          </w:p>
          <w:p w14:paraId="6C3C4FB5">
            <w:pPr>
              <w:pStyle w:val="2"/>
              <w:ind w:firstLine="420"/>
            </w:pPr>
            <w:r>
              <w:rPr>
                <w:rFonts w:hint="eastAsia"/>
              </w:rPr>
              <w:t>申请书所填写的内容属实；该课题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人和参加者的政治业务素质适合承担本课题的研究工作；本单位能提供完成本课题所需的时间和条件；本单位同意承担本项目的管理任务和信誉保证。</w:t>
            </w:r>
          </w:p>
          <w:p w14:paraId="2DBFA154">
            <w:pPr>
              <w:jc w:val="left"/>
            </w:pPr>
          </w:p>
          <w:p w14:paraId="093550F7">
            <w:pPr>
              <w:jc w:val="left"/>
            </w:pPr>
          </w:p>
          <w:p w14:paraId="29A1F12D">
            <w:pPr>
              <w:jc w:val="left"/>
            </w:pPr>
          </w:p>
          <w:p w14:paraId="7B6D9049">
            <w:pPr>
              <w:jc w:val="left"/>
            </w:pPr>
          </w:p>
          <w:p w14:paraId="32E2B90F">
            <w:pPr>
              <w:jc w:val="left"/>
            </w:pPr>
          </w:p>
          <w:p w14:paraId="1D2153A2">
            <w:pPr>
              <w:jc w:val="left"/>
              <w:rPr>
                <w:rFonts w:hint="eastAsia"/>
              </w:rPr>
            </w:pPr>
          </w:p>
          <w:p w14:paraId="44D4CFFA">
            <w:pPr>
              <w:jc w:val="left"/>
              <w:rPr>
                <w:rFonts w:hint="eastAsia"/>
              </w:rPr>
            </w:pPr>
          </w:p>
          <w:p w14:paraId="404F3D11">
            <w:pPr>
              <w:jc w:val="left"/>
            </w:pPr>
          </w:p>
          <w:p w14:paraId="00FAC430">
            <w:pPr>
              <w:jc w:val="left"/>
              <w:rPr>
                <w:rFonts w:hint="eastAsia"/>
              </w:rPr>
            </w:pPr>
          </w:p>
          <w:p w14:paraId="3964917C">
            <w:pPr>
              <w:spacing w:line="480" w:lineRule="auto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单位公章</w:t>
            </w:r>
          </w:p>
          <w:p w14:paraId="7886AB56">
            <w:pPr>
              <w:spacing w:line="480" w:lineRule="auto"/>
              <w:ind w:firstLine="42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负责人签章                                              单位法人签章</w:t>
            </w:r>
          </w:p>
          <w:p w14:paraId="166DA67B">
            <w:pPr>
              <w:spacing w:line="46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6765E2D6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  <w:bookmarkStart w:id="2" w:name="_GoBack"/>
            <w:bookmarkEnd w:id="2"/>
          </w:p>
        </w:tc>
      </w:tr>
    </w:tbl>
    <w:p w14:paraId="2BA719CA">
      <w:pPr>
        <w:ind w:firstLine="217" w:firstLineChars="68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七</w:t>
      </w:r>
      <w:r>
        <w:rPr>
          <w:rFonts w:hint="eastAsia" w:eastAsia="黑体"/>
          <w:sz w:val="32"/>
        </w:rPr>
        <w:t>、学科评审组评审意见</w:t>
      </w:r>
    </w:p>
    <w:tbl>
      <w:tblPr>
        <w:tblStyle w:val="6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19"/>
        <w:gridCol w:w="1080"/>
        <w:gridCol w:w="1439"/>
        <w:gridCol w:w="1800"/>
        <w:gridCol w:w="2087"/>
      </w:tblGrid>
      <w:tr w14:paraId="303AE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95" w:type="dxa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679D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D2D88">
            <w:pPr>
              <w:jc w:val="center"/>
            </w:pP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BCE8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3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F7740">
            <w:pPr>
              <w:jc w:val="center"/>
            </w:pPr>
          </w:p>
        </w:tc>
        <w:tc>
          <w:tcPr>
            <w:tcW w:w="18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8DA3D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087" w:type="dxa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92FA2">
            <w:pPr>
              <w:jc w:val="center"/>
            </w:pPr>
          </w:p>
        </w:tc>
      </w:tr>
      <w:tr w14:paraId="1E3D9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E7DA7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501F5">
            <w:pPr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9A330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C624">
            <w:pPr>
              <w:jc w:val="center"/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D384A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56FA6">
            <w:pPr>
              <w:jc w:val="center"/>
            </w:pPr>
          </w:p>
        </w:tc>
      </w:tr>
      <w:tr w14:paraId="23F60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153F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学科专家组</w:t>
            </w:r>
          </w:p>
          <w:p w14:paraId="1663C2B1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建议立项意见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top"/>
          </w:tcPr>
          <w:p w14:paraId="6C56E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14:paraId="66D6E914">
            <w:pPr>
              <w:jc w:val="center"/>
              <w:rPr>
                <w:rFonts w:hint="eastAsia"/>
              </w:rPr>
            </w:pPr>
          </w:p>
          <w:p w14:paraId="46B31EE3">
            <w:pPr>
              <w:jc w:val="center"/>
              <w:rPr>
                <w:rFonts w:hint="eastAsia"/>
              </w:rPr>
            </w:pPr>
          </w:p>
          <w:p w14:paraId="1396B9AB">
            <w:pPr>
              <w:jc w:val="center"/>
              <w:rPr>
                <w:rFonts w:hint="eastAsia"/>
              </w:rPr>
            </w:pPr>
          </w:p>
          <w:p w14:paraId="3C0EA1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学科组长签字：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FD3B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95" w:type="dxa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78CE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评审未通过</w:t>
            </w:r>
          </w:p>
          <w:p w14:paraId="1C775927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/>
                <w:spacing w:val="17"/>
              </w:rPr>
              <w:t>原因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noWrap w:val="0"/>
            <w:vAlign w:val="top"/>
          </w:tcPr>
          <w:p w14:paraId="6D2C0B33">
            <w:pPr>
              <w:spacing w:after="156" w:line="280" w:lineRule="exact"/>
              <w:jc w:val="left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</w:rPr>
              <w:t>．选题不当，不符合资助条件；</w:t>
            </w:r>
            <w:r>
              <w:rPr>
                <w:rFonts w:hint="eastAsia" w:ascii="Times New Roman" w:hAnsi="Times New Roman" w:eastAsiaTheme="majorEastAsia" w:cstheme="majorEastAsia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论证不充分；</w:t>
            </w:r>
            <w:r>
              <w:rPr>
                <w:rFonts w:hint="eastAsia" w:ascii="Times New Roman" w:hAnsi="Times New Roman" w:eastAsiaTheme="majorEastAsia" w:cstheme="majorEastAsi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</w:rPr>
              <w:t>人的素质或水平不适宜承担此项目；</w:t>
            </w:r>
            <w:r>
              <w:rPr>
                <w:rFonts w:hint="eastAsia" w:ascii="Times New Roman" w:hAnsi="Times New Roman" w:eastAsiaTheme="majorEastAsia" w:cstheme="majorEastAsia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组力量不强或分工不当；</w:t>
            </w:r>
            <w:r>
              <w:rPr>
                <w:rFonts w:hint="eastAsia" w:ascii="Times New Roman" w:hAnsi="Times New Roman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t>．资料准备不够；</w:t>
            </w:r>
            <w:r>
              <w:rPr>
                <w:rFonts w:hint="eastAsia" w:ascii="Times New Roman" w:hAnsi="Times New Roman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t>．最终成果不明确；</w:t>
            </w:r>
            <w:r>
              <w:rPr>
                <w:rFonts w:hint="eastAsia" w:ascii="Times New Roman" w:hAnsi="Times New Roman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．不具备完成本项目所需的其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条件；</w:t>
            </w:r>
            <w:r>
              <w:rPr>
                <w:rFonts w:hint="eastAsia" w:ascii="Times New Roman" w:hAnsi="Times New Roman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t>．经过比较，本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有更合适的承担人；</w:t>
            </w:r>
            <w:r>
              <w:rPr>
                <w:rFonts w:hint="eastAsia" w:ascii="Times New Roman" w:hAnsi="Times New Roman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</w:rPr>
              <w:t>．其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原因（加以说明）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。</w:t>
            </w:r>
          </w:p>
          <w:p w14:paraId="34E5CE86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1C7D6864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5FFFF0D0">
            <w:pPr>
              <w:spacing w:after="156" w:line="280" w:lineRule="exact"/>
              <w:ind w:firstLine="105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学科组长签字：                                           年   月   日</w:t>
            </w:r>
          </w:p>
        </w:tc>
      </w:tr>
    </w:tbl>
    <w:p w14:paraId="7C433B7C"/>
    <w:sectPr>
      <w:pgSz w:w="11907" w:h="16840"/>
      <w:pgMar w:top="1701" w:right="1134" w:bottom="1418" w:left="14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21175-2622-45D6-9BB4-AFEFE28412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FCC77B-C0FC-4389-896F-58D8F63728B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4244112-E15C-4944-8DC4-BAFD247041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357A6E-9934-48B6-B9E9-8552BE37BE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CD26600-6166-4D01-800E-34C33537A8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7CACC">
    <w:pPr>
      <w:pStyle w:val="3"/>
      <w:rPr>
        <w:rFonts w:hint="eastAsia"/>
      </w:rPr>
    </w:pP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A32C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AE4CE23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D663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D9AAD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A632E0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CD9AAD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  <w:p w14:paraId="1A632E0D"/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24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F9C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F9C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93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20E2"/>
    <w:rsid w:val="04E8367B"/>
    <w:rsid w:val="14E9375A"/>
    <w:rsid w:val="1B4F6F97"/>
    <w:rsid w:val="1F1D3483"/>
    <w:rsid w:val="28BE1833"/>
    <w:rsid w:val="2CCE0172"/>
    <w:rsid w:val="2D3463CC"/>
    <w:rsid w:val="2EC34161"/>
    <w:rsid w:val="35A94877"/>
    <w:rsid w:val="377D6D5D"/>
    <w:rsid w:val="37A2616A"/>
    <w:rsid w:val="439221B3"/>
    <w:rsid w:val="4A997FA7"/>
    <w:rsid w:val="4AA01365"/>
    <w:rsid w:val="4B9A4B2C"/>
    <w:rsid w:val="4ECC43FA"/>
    <w:rsid w:val="4F5106C5"/>
    <w:rsid w:val="5456387C"/>
    <w:rsid w:val="54AD7240"/>
    <w:rsid w:val="55BE4E87"/>
    <w:rsid w:val="570861EB"/>
    <w:rsid w:val="582116EC"/>
    <w:rsid w:val="58FE78A6"/>
    <w:rsid w:val="5AD901C1"/>
    <w:rsid w:val="5BA41664"/>
    <w:rsid w:val="5F962E6E"/>
    <w:rsid w:val="6106379C"/>
    <w:rsid w:val="619C7C5C"/>
    <w:rsid w:val="657038D9"/>
    <w:rsid w:val="67E67E83"/>
    <w:rsid w:val="6E503723"/>
    <w:rsid w:val="7589253A"/>
    <w:rsid w:val="770976EA"/>
    <w:rsid w:val="7B0A1A68"/>
    <w:rsid w:val="7E220DD4"/>
    <w:rsid w:val="7E4B05E8"/>
    <w:rsid w:val="7EB443D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2157</Words>
  <Characters>2353</Characters>
  <Lines>0</Lines>
  <Paragraphs>0</Paragraphs>
  <TotalTime>5</TotalTime>
  <ScaleCrop>false</ScaleCrop>
  <LinksUpToDate>false</LinksUpToDate>
  <CharactersWithSpaces>2834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xixi4</dc:creator>
  <cp:lastModifiedBy>stella</cp:lastModifiedBy>
  <cp:lastPrinted>2025-08-29T03:47:00Z</cp:lastPrinted>
  <dcterms:modified xsi:type="dcterms:W3CDTF">2025-09-01T01:14:19Z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eyJoZGlkIjoiMWNhNThhZGM3YmZiMTEyNzczNDI3MGFlZDk4ZjQyYjkiLCJ1c2VySWQiOiIyNDQ4MDc5MTgifQ==</vt:lpwstr>
  </property>
  <property fmtid="{D5CDD505-2E9C-101B-9397-08002B2CF9AE}" pid="4" name="ICV">
    <vt:lpwstr>2ADEFBCA7BE346AF910D2E30CF57D0A4_13</vt:lpwstr>
  </property>
</Properties>
</file>