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C8" w:rsidRDefault="00F848D9" w:rsidP="00F848D9">
      <w:pPr>
        <w:ind w:firstLineChars="0" w:firstLine="0"/>
        <w:jc w:val="center"/>
        <w:rPr>
          <w:rFonts w:ascii="方正小标宋_GBK" w:eastAsia="方正小标宋_GBK"/>
          <w:sz w:val="36"/>
          <w:szCs w:val="36"/>
        </w:rPr>
      </w:pPr>
      <w:r w:rsidRPr="00F848D9">
        <w:rPr>
          <w:rFonts w:ascii="方正小标宋_GBK" w:eastAsia="方正小标宋_GBK" w:hint="eastAsia"/>
          <w:sz w:val="36"/>
          <w:szCs w:val="36"/>
        </w:rPr>
        <w:t>2020年体育卫生艺术国防教育专项任务项目清单</w:t>
      </w:r>
    </w:p>
    <w:p w:rsidR="00F848D9" w:rsidRDefault="00F848D9" w:rsidP="00F848D9">
      <w:pPr>
        <w:ind w:firstLineChars="0" w:firstLine="0"/>
        <w:jc w:val="center"/>
        <w:rPr>
          <w:rFonts w:ascii="方正小标宋_GBK" w:eastAsia="方正小标宋_GBK"/>
          <w:sz w:val="36"/>
          <w:szCs w:val="36"/>
        </w:rPr>
      </w:pPr>
      <w:bookmarkStart w:id="0" w:name="_GoBack"/>
      <w:bookmarkEnd w:id="0"/>
    </w:p>
    <w:tbl>
      <w:tblPr>
        <w:tblStyle w:val="a7"/>
        <w:tblW w:w="5000" w:type="pct"/>
        <w:tblLook w:val="04A0" w:firstRow="1" w:lastRow="0" w:firstColumn="1" w:lastColumn="0" w:noHBand="0" w:noVBand="1"/>
      </w:tblPr>
      <w:tblGrid>
        <w:gridCol w:w="1102"/>
        <w:gridCol w:w="7958"/>
      </w:tblGrid>
      <w:tr w:rsidR="00F848D9" w:rsidRPr="00F848D9" w:rsidTr="00C80B17">
        <w:tc>
          <w:tcPr>
            <w:tcW w:w="608" w:type="pct"/>
          </w:tcPr>
          <w:p w:rsidR="00F848D9" w:rsidRPr="00F848D9" w:rsidRDefault="00F848D9" w:rsidP="00F848D9">
            <w:pPr>
              <w:ind w:firstLineChars="0" w:firstLine="0"/>
              <w:jc w:val="center"/>
              <w:rPr>
                <w:rFonts w:ascii="方正楷体简体" w:eastAsia="方正楷体简体"/>
                <w:sz w:val="32"/>
                <w:szCs w:val="32"/>
              </w:rPr>
            </w:pPr>
            <w:r w:rsidRPr="00F848D9">
              <w:rPr>
                <w:rFonts w:ascii="方正楷体简体" w:eastAsia="方正楷体简体" w:hint="eastAsia"/>
                <w:sz w:val="32"/>
                <w:szCs w:val="32"/>
              </w:rPr>
              <w:t>序号</w:t>
            </w:r>
          </w:p>
        </w:tc>
        <w:tc>
          <w:tcPr>
            <w:tcW w:w="4392" w:type="pct"/>
          </w:tcPr>
          <w:p w:rsidR="00F848D9" w:rsidRPr="00F848D9" w:rsidRDefault="00F848D9" w:rsidP="00F848D9">
            <w:pPr>
              <w:ind w:firstLineChars="0" w:firstLine="0"/>
              <w:jc w:val="center"/>
              <w:rPr>
                <w:rFonts w:ascii="方正楷体简体" w:eastAsia="方正楷体简体"/>
                <w:sz w:val="32"/>
                <w:szCs w:val="32"/>
              </w:rPr>
            </w:pPr>
            <w:r w:rsidRPr="00F848D9">
              <w:rPr>
                <w:rFonts w:ascii="方正楷体简体" w:eastAsia="方正楷体简体" w:hint="eastAsia"/>
                <w:sz w:val="32"/>
                <w:szCs w:val="32"/>
              </w:rPr>
              <w:t>专项任务项目</w:t>
            </w:r>
          </w:p>
        </w:tc>
      </w:tr>
      <w:tr w:rsidR="00F848D9" w:rsidRPr="00F848D9" w:rsidTr="00C80B17">
        <w:trPr>
          <w:trHeight w:val="924"/>
        </w:trPr>
        <w:tc>
          <w:tcPr>
            <w:tcW w:w="608" w:type="pct"/>
            <w:vAlign w:val="center"/>
          </w:tcPr>
          <w:p w:rsidR="00F848D9" w:rsidRPr="00F848D9" w:rsidRDefault="00F848D9" w:rsidP="00F848D9">
            <w:pPr>
              <w:ind w:firstLineChars="0" w:firstLine="0"/>
              <w:jc w:val="center"/>
              <w:rPr>
                <w:rFonts w:ascii="仿宋_GB2312" w:eastAsia="仿宋_GB2312"/>
                <w:sz w:val="32"/>
                <w:szCs w:val="32"/>
              </w:rPr>
            </w:pPr>
            <w:r w:rsidRPr="00F848D9">
              <w:rPr>
                <w:rFonts w:ascii="仿宋_GB2312" w:eastAsia="仿宋_GB2312" w:hint="eastAsia"/>
                <w:sz w:val="32"/>
                <w:szCs w:val="32"/>
              </w:rPr>
              <w:t>1</w:t>
            </w:r>
          </w:p>
        </w:tc>
        <w:tc>
          <w:tcPr>
            <w:tcW w:w="4392" w:type="pct"/>
            <w:vAlign w:val="center"/>
          </w:tcPr>
          <w:p w:rsidR="00F848D9" w:rsidRPr="00F848D9" w:rsidRDefault="00F848D9" w:rsidP="00F848D9">
            <w:pPr>
              <w:ind w:firstLineChars="0" w:firstLine="0"/>
              <w:rPr>
                <w:rFonts w:ascii="仿宋_GB2312" w:eastAsia="仿宋_GB2312"/>
                <w:sz w:val="32"/>
                <w:szCs w:val="32"/>
              </w:rPr>
            </w:pPr>
            <w:r w:rsidRPr="00F848D9">
              <w:rPr>
                <w:rFonts w:ascii="仿宋_GB2312" w:eastAsia="仿宋_GB2312" w:hint="eastAsia"/>
                <w:sz w:val="32"/>
                <w:szCs w:val="32"/>
              </w:rPr>
              <w:t>中高考体育改革方案研究</w:t>
            </w:r>
          </w:p>
        </w:tc>
      </w:tr>
    </w:tbl>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958"/>
      </w:tblGrid>
      <w:tr w:rsidR="00F848D9" w:rsidRPr="00F848D9" w:rsidTr="00C80B17">
        <w:trPr>
          <w:trHeight w:val="924"/>
        </w:trPr>
        <w:tc>
          <w:tcPr>
            <w:tcW w:w="608" w:type="pct"/>
            <w:vAlign w:val="center"/>
          </w:tcPr>
          <w:p w:rsidR="00F848D9" w:rsidRPr="00F848D9" w:rsidRDefault="00F848D9" w:rsidP="00F848D9">
            <w:pPr>
              <w:ind w:firstLineChars="0" w:firstLine="0"/>
              <w:jc w:val="center"/>
              <w:rPr>
                <w:rFonts w:ascii="仿宋_GB2312" w:eastAsia="仿宋_GB2312"/>
                <w:sz w:val="32"/>
                <w:szCs w:val="32"/>
              </w:rPr>
            </w:pPr>
            <w:r w:rsidRPr="00F848D9">
              <w:rPr>
                <w:rFonts w:ascii="仿宋_GB2312" w:eastAsia="仿宋_GB2312" w:hint="eastAsia"/>
                <w:sz w:val="32"/>
                <w:szCs w:val="32"/>
              </w:rPr>
              <w:t>2</w:t>
            </w:r>
          </w:p>
        </w:tc>
        <w:tc>
          <w:tcPr>
            <w:tcW w:w="4392" w:type="pct"/>
            <w:vAlign w:val="center"/>
          </w:tcPr>
          <w:p w:rsidR="00F848D9" w:rsidRPr="00F848D9" w:rsidRDefault="00F848D9" w:rsidP="00F848D9">
            <w:pPr>
              <w:ind w:firstLineChars="0" w:firstLine="0"/>
              <w:rPr>
                <w:rFonts w:ascii="仿宋_GB2312" w:eastAsia="仿宋_GB2312"/>
                <w:sz w:val="32"/>
                <w:szCs w:val="32"/>
              </w:rPr>
            </w:pPr>
            <w:r w:rsidRPr="00F848D9">
              <w:rPr>
                <w:rFonts w:ascii="仿宋_GB2312" w:eastAsia="仿宋_GB2312" w:hint="eastAsia"/>
                <w:sz w:val="32"/>
                <w:szCs w:val="32"/>
              </w:rPr>
              <w:t>体育教育专业大学生支教计划研制</w:t>
            </w:r>
          </w:p>
        </w:tc>
      </w:tr>
      <w:tr w:rsidR="00F848D9" w:rsidRPr="00F848D9" w:rsidTr="00C80B17">
        <w:trPr>
          <w:trHeight w:val="924"/>
        </w:trPr>
        <w:tc>
          <w:tcPr>
            <w:tcW w:w="608" w:type="pct"/>
            <w:vAlign w:val="center"/>
          </w:tcPr>
          <w:p w:rsidR="00F848D9" w:rsidRPr="00F848D9" w:rsidRDefault="00F848D9" w:rsidP="00F848D9">
            <w:pPr>
              <w:ind w:firstLineChars="0" w:firstLine="0"/>
              <w:jc w:val="center"/>
              <w:rPr>
                <w:rFonts w:ascii="仿宋_GB2312" w:eastAsia="仿宋_GB2312"/>
                <w:sz w:val="32"/>
                <w:szCs w:val="32"/>
              </w:rPr>
            </w:pPr>
            <w:r w:rsidRPr="00F848D9">
              <w:rPr>
                <w:rFonts w:ascii="仿宋_GB2312" w:eastAsia="仿宋_GB2312" w:hint="eastAsia"/>
                <w:sz w:val="32"/>
                <w:szCs w:val="32"/>
              </w:rPr>
              <w:t>3</w:t>
            </w:r>
          </w:p>
        </w:tc>
        <w:tc>
          <w:tcPr>
            <w:tcW w:w="4392" w:type="pct"/>
            <w:vAlign w:val="center"/>
          </w:tcPr>
          <w:p w:rsidR="00F848D9" w:rsidRPr="00F848D9" w:rsidRDefault="00F848D9" w:rsidP="00F848D9">
            <w:pPr>
              <w:ind w:firstLineChars="0" w:firstLine="0"/>
              <w:rPr>
                <w:rFonts w:ascii="仿宋_GB2312" w:eastAsia="仿宋_GB2312"/>
                <w:sz w:val="32"/>
                <w:szCs w:val="32"/>
              </w:rPr>
            </w:pPr>
            <w:r w:rsidRPr="00F848D9">
              <w:rPr>
                <w:rFonts w:ascii="仿宋_GB2312" w:eastAsia="仿宋_GB2312" w:hint="eastAsia"/>
                <w:sz w:val="32"/>
                <w:szCs w:val="32"/>
              </w:rPr>
              <w:t>全国中小学体育教师教学技能测评与展示活动及高质量课堂教学评价标准研制与监测工作</w:t>
            </w:r>
          </w:p>
        </w:tc>
      </w:tr>
      <w:tr w:rsidR="00F848D9" w:rsidRPr="00F848D9" w:rsidTr="00C80B17">
        <w:trPr>
          <w:trHeight w:val="924"/>
        </w:trPr>
        <w:tc>
          <w:tcPr>
            <w:tcW w:w="608" w:type="pct"/>
            <w:vAlign w:val="center"/>
          </w:tcPr>
          <w:p w:rsidR="00F848D9" w:rsidRPr="00F848D9" w:rsidRDefault="00F848D9" w:rsidP="00F848D9">
            <w:pPr>
              <w:ind w:firstLineChars="0" w:firstLine="0"/>
              <w:jc w:val="center"/>
              <w:rPr>
                <w:rFonts w:ascii="仿宋_GB2312" w:eastAsia="仿宋_GB2312"/>
                <w:sz w:val="32"/>
                <w:szCs w:val="32"/>
              </w:rPr>
            </w:pPr>
            <w:r w:rsidRPr="00F848D9">
              <w:rPr>
                <w:rFonts w:ascii="仿宋_GB2312" w:eastAsia="仿宋_GB2312" w:hint="eastAsia"/>
                <w:sz w:val="32"/>
                <w:szCs w:val="32"/>
              </w:rPr>
              <w:t>4</w:t>
            </w:r>
          </w:p>
        </w:tc>
        <w:tc>
          <w:tcPr>
            <w:tcW w:w="4392" w:type="pct"/>
            <w:vAlign w:val="center"/>
          </w:tcPr>
          <w:p w:rsidR="00F848D9" w:rsidRPr="00F848D9" w:rsidRDefault="00F848D9" w:rsidP="00F848D9">
            <w:pPr>
              <w:ind w:firstLineChars="0" w:firstLine="0"/>
              <w:rPr>
                <w:rFonts w:ascii="仿宋_GB2312" w:eastAsia="仿宋_GB2312"/>
                <w:sz w:val="32"/>
                <w:szCs w:val="32"/>
              </w:rPr>
            </w:pPr>
            <w:r w:rsidRPr="00F848D9">
              <w:rPr>
                <w:rFonts w:ascii="仿宋_GB2312" w:eastAsia="仿宋_GB2312" w:hint="eastAsia"/>
                <w:sz w:val="32"/>
                <w:szCs w:val="32"/>
              </w:rPr>
              <w:t>新冠肺炎疫情后教育系统突发公共卫生事件应急响应机制的调整与完善研究</w:t>
            </w:r>
          </w:p>
        </w:tc>
      </w:tr>
      <w:tr w:rsidR="00F848D9" w:rsidRPr="00F848D9" w:rsidTr="00C80B17">
        <w:trPr>
          <w:trHeight w:val="924"/>
        </w:trPr>
        <w:tc>
          <w:tcPr>
            <w:tcW w:w="608" w:type="pct"/>
            <w:vAlign w:val="center"/>
          </w:tcPr>
          <w:p w:rsidR="00F848D9" w:rsidRPr="00F848D9" w:rsidRDefault="00F848D9" w:rsidP="00F848D9">
            <w:pPr>
              <w:ind w:firstLineChars="0" w:firstLine="0"/>
              <w:jc w:val="center"/>
              <w:rPr>
                <w:rFonts w:ascii="仿宋_GB2312" w:eastAsia="仿宋_GB2312"/>
                <w:sz w:val="32"/>
                <w:szCs w:val="32"/>
              </w:rPr>
            </w:pPr>
            <w:r w:rsidRPr="00F848D9">
              <w:rPr>
                <w:rFonts w:ascii="仿宋_GB2312" w:eastAsia="仿宋_GB2312" w:hint="eastAsia"/>
                <w:sz w:val="32"/>
                <w:szCs w:val="32"/>
              </w:rPr>
              <w:t>5</w:t>
            </w:r>
          </w:p>
        </w:tc>
        <w:tc>
          <w:tcPr>
            <w:tcW w:w="4392" w:type="pct"/>
            <w:vAlign w:val="center"/>
          </w:tcPr>
          <w:p w:rsidR="00F848D9" w:rsidRPr="00F848D9" w:rsidRDefault="00F848D9" w:rsidP="00F848D9">
            <w:pPr>
              <w:ind w:firstLineChars="0" w:firstLine="0"/>
              <w:rPr>
                <w:rFonts w:ascii="仿宋_GB2312" w:eastAsia="仿宋_GB2312"/>
                <w:sz w:val="32"/>
                <w:szCs w:val="32"/>
              </w:rPr>
            </w:pPr>
            <w:r w:rsidRPr="00F848D9">
              <w:rPr>
                <w:rFonts w:ascii="仿宋_GB2312" w:eastAsia="仿宋_GB2312" w:hint="eastAsia"/>
                <w:sz w:val="32"/>
                <w:szCs w:val="32"/>
              </w:rPr>
              <w:t>学校卫生与健康教育工作政策制度与有效做法的国际比较研究</w:t>
            </w:r>
          </w:p>
        </w:tc>
      </w:tr>
      <w:tr w:rsidR="00F848D9" w:rsidRPr="00F848D9" w:rsidTr="00C80B17">
        <w:trPr>
          <w:trHeight w:val="924"/>
        </w:trPr>
        <w:tc>
          <w:tcPr>
            <w:tcW w:w="608" w:type="pct"/>
            <w:vAlign w:val="center"/>
          </w:tcPr>
          <w:p w:rsidR="00F848D9" w:rsidRPr="00F848D9" w:rsidRDefault="00F848D9" w:rsidP="00F848D9">
            <w:pPr>
              <w:ind w:firstLineChars="0" w:firstLine="0"/>
              <w:jc w:val="center"/>
              <w:rPr>
                <w:rFonts w:ascii="仿宋_GB2312" w:eastAsia="仿宋_GB2312"/>
                <w:sz w:val="32"/>
                <w:szCs w:val="32"/>
              </w:rPr>
            </w:pPr>
            <w:r w:rsidRPr="00F848D9">
              <w:rPr>
                <w:rFonts w:ascii="仿宋_GB2312" w:eastAsia="仿宋_GB2312" w:hint="eastAsia"/>
                <w:sz w:val="32"/>
                <w:szCs w:val="32"/>
              </w:rPr>
              <w:t>6</w:t>
            </w:r>
          </w:p>
        </w:tc>
        <w:tc>
          <w:tcPr>
            <w:tcW w:w="4392" w:type="pct"/>
            <w:vAlign w:val="center"/>
          </w:tcPr>
          <w:p w:rsidR="00F848D9" w:rsidRPr="00F848D9" w:rsidRDefault="00F848D9" w:rsidP="00F848D9">
            <w:pPr>
              <w:ind w:firstLineChars="0" w:firstLine="0"/>
              <w:rPr>
                <w:rFonts w:ascii="仿宋_GB2312" w:eastAsia="仿宋_GB2312"/>
                <w:sz w:val="32"/>
                <w:szCs w:val="32"/>
              </w:rPr>
            </w:pPr>
            <w:r w:rsidRPr="00F848D9">
              <w:rPr>
                <w:rFonts w:ascii="仿宋_GB2312" w:eastAsia="仿宋_GB2312" w:hint="eastAsia"/>
                <w:sz w:val="32"/>
                <w:szCs w:val="32"/>
              </w:rPr>
              <w:t>儿童青少年近视防控政策制度与有效做法的国际比较研究</w:t>
            </w:r>
          </w:p>
        </w:tc>
      </w:tr>
      <w:tr w:rsidR="00F848D9" w:rsidRPr="00F848D9" w:rsidTr="00C80B17">
        <w:trPr>
          <w:trHeight w:val="924"/>
        </w:trPr>
        <w:tc>
          <w:tcPr>
            <w:tcW w:w="608" w:type="pct"/>
            <w:vAlign w:val="center"/>
          </w:tcPr>
          <w:p w:rsidR="00F848D9" w:rsidRPr="00F848D9" w:rsidRDefault="00F848D9" w:rsidP="00F848D9">
            <w:pPr>
              <w:ind w:firstLineChars="0" w:firstLine="0"/>
              <w:jc w:val="center"/>
              <w:rPr>
                <w:rFonts w:ascii="仿宋_GB2312" w:eastAsia="仿宋_GB2312"/>
                <w:sz w:val="32"/>
                <w:szCs w:val="32"/>
              </w:rPr>
            </w:pPr>
            <w:r w:rsidRPr="00F848D9">
              <w:rPr>
                <w:rFonts w:ascii="仿宋_GB2312" w:eastAsia="仿宋_GB2312" w:hint="eastAsia"/>
                <w:sz w:val="32"/>
                <w:szCs w:val="32"/>
              </w:rPr>
              <w:t>7</w:t>
            </w:r>
          </w:p>
        </w:tc>
        <w:tc>
          <w:tcPr>
            <w:tcW w:w="4392" w:type="pct"/>
            <w:vAlign w:val="center"/>
          </w:tcPr>
          <w:p w:rsidR="00F848D9" w:rsidRPr="00F848D9" w:rsidRDefault="00F848D9" w:rsidP="00F848D9">
            <w:pPr>
              <w:ind w:firstLineChars="0" w:firstLine="0"/>
              <w:rPr>
                <w:rFonts w:ascii="仿宋_GB2312" w:eastAsia="仿宋_GB2312"/>
                <w:sz w:val="32"/>
                <w:szCs w:val="32"/>
              </w:rPr>
            </w:pPr>
            <w:r w:rsidRPr="00F848D9">
              <w:rPr>
                <w:rFonts w:ascii="仿宋_GB2312" w:eastAsia="仿宋_GB2312" w:hint="eastAsia"/>
                <w:sz w:val="32"/>
                <w:szCs w:val="32"/>
              </w:rPr>
              <w:t>校园食品安全政策制度与有效做法的国际比较研究</w:t>
            </w:r>
          </w:p>
        </w:tc>
      </w:tr>
      <w:tr w:rsidR="00F848D9" w:rsidRPr="00F848D9" w:rsidTr="00C80B17">
        <w:trPr>
          <w:trHeight w:val="924"/>
        </w:trPr>
        <w:tc>
          <w:tcPr>
            <w:tcW w:w="608" w:type="pct"/>
            <w:vAlign w:val="center"/>
          </w:tcPr>
          <w:p w:rsidR="00F848D9" w:rsidRPr="00F848D9" w:rsidRDefault="00F848D9" w:rsidP="00F848D9">
            <w:pPr>
              <w:ind w:firstLineChars="0" w:firstLine="0"/>
              <w:jc w:val="center"/>
              <w:rPr>
                <w:rFonts w:ascii="仿宋_GB2312" w:eastAsia="仿宋_GB2312"/>
                <w:sz w:val="32"/>
                <w:szCs w:val="32"/>
              </w:rPr>
            </w:pPr>
            <w:r w:rsidRPr="00F848D9">
              <w:rPr>
                <w:rFonts w:ascii="仿宋_GB2312" w:eastAsia="仿宋_GB2312" w:hint="eastAsia"/>
                <w:sz w:val="32"/>
                <w:szCs w:val="32"/>
              </w:rPr>
              <w:t>8</w:t>
            </w:r>
          </w:p>
        </w:tc>
        <w:tc>
          <w:tcPr>
            <w:tcW w:w="4392" w:type="pct"/>
            <w:vAlign w:val="center"/>
          </w:tcPr>
          <w:p w:rsidR="00F848D9" w:rsidRPr="00F848D9" w:rsidRDefault="00F848D9" w:rsidP="00F848D9">
            <w:pPr>
              <w:ind w:firstLineChars="0" w:firstLine="0"/>
              <w:rPr>
                <w:rFonts w:ascii="仿宋_GB2312" w:eastAsia="仿宋_GB2312"/>
                <w:sz w:val="32"/>
                <w:szCs w:val="32"/>
              </w:rPr>
            </w:pPr>
            <w:r w:rsidRPr="00F848D9">
              <w:rPr>
                <w:rFonts w:ascii="仿宋_GB2312" w:eastAsia="仿宋_GB2312" w:hint="eastAsia"/>
                <w:sz w:val="32"/>
                <w:szCs w:val="32"/>
              </w:rPr>
              <w:t>美育中考改革试点研究</w:t>
            </w:r>
          </w:p>
        </w:tc>
      </w:tr>
      <w:tr w:rsidR="00F848D9" w:rsidRPr="00F848D9" w:rsidTr="00C80B17">
        <w:trPr>
          <w:trHeight w:val="924"/>
        </w:trPr>
        <w:tc>
          <w:tcPr>
            <w:tcW w:w="608" w:type="pct"/>
            <w:vAlign w:val="center"/>
          </w:tcPr>
          <w:p w:rsidR="00F848D9" w:rsidRPr="00F848D9" w:rsidRDefault="00F848D9" w:rsidP="00F848D9">
            <w:pPr>
              <w:ind w:firstLineChars="0" w:firstLine="0"/>
              <w:jc w:val="center"/>
              <w:rPr>
                <w:rFonts w:ascii="仿宋_GB2312" w:eastAsia="仿宋_GB2312"/>
                <w:sz w:val="32"/>
                <w:szCs w:val="32"/>
              </w:rPr>
            </w:pPr>
            <w:r w:rsidRPr="00F848D9">
              <w:rPr>
                <w:rFonts w:ascii="仿宋_GB2312" w:eastAsia="仿宋_GB2312" w:hint="eastAsia"/>
                <w:sz w:val="32"/>
                <w:szCs w:val="32"/>
              </w:rPr>
              <w:t>9</w:t>
            </w:r>
          </w:p>
        </w:tc>
        <w:tc>
          <w:tcPr>
            <w:tcW w:w="4392" w:type="pct"/>
            <w:vAlign w:val="center"/>
          </w:tcPr>
          <w:p w:rsidR="00F848D9" w:rsidRPr="00F848D9" w:rsidRDefault="00F848D9" w:rsidP="00F848D9">
            <w:pPr>
              <w:ind w:firstLineChars="0" w:firstLine="0"/>
              <w:rPr>
                <w:rFonts w:ascii="仿宋_GB2312" w:eastAsia="仿宋_GB2312"/>
                <w:sz w:val="32"/>
                <w:szCs w:val="32"/>
              </w:rPr>
            </w:pPr>
            <w:r w:rsidRPr="00F848D9">
              <w:rPr>
                <w:rFonts w:ascii="仿宋_GB2312" w:eastAsia="仿宋_GB2312" w:hint="eastAsia"/>
                <w:sz w:val="32"/>
                <w:szCs w:val="32"/>
              </w:rPr>
              <w:t>全国普通高校公共艺术课程指导方案研制</w:t>
            </w:r>
          </w:p>
        </w:tc>
      </w:tr>
      <w:tr w:rsidR="00F848D9" w:rsidRPr="00F848D9" w:rsidTr="00C80B17">
        <w:trPr>
          <w:trHeight w:val="924"/>
        </w:trPr>
        <w:tc>
          <w:tcPr>
            <w:tcW w:w="608" w:type="pct"/>
            <w:vAlign w:val="center"/>
          </w:tcPr>
          <w:p w:rsidR="00F848D9" w:rsidRPr="00F848D9" w:rsidRDefault="00F848D9" w:rsidP="00F848D9">
            <w:pPr>
              <w:ind w:firstLineChars="0" w:firstLine="0"/>
              <w:jc w:val="center"/>
              <w:rPr>
                <w:rFonts w:ascii="仿宋_GB2312" w:eastAsia="仿宋_GB2312"/>
                <w:sz w:val="32"/>
                <w:szCs w:val="32"/>
              </w:rPr>
            </w:pPr>
            <w:r w:rsidRPr="00F848D9">
              <w:rPr>
                <w:rFonts w:ascii="仿宋_GB2312" w:eastAsia="仿宋_GB2312" w:hint="eastAsia"/>
                <w:sz w:val="32"/>
                <w:szCs w:val="32"/>
              </w:rPr>
              <w:t>10</w:t>
            </w:r>
          </w:p>
        </w:tc>
        <w:tc>
          <w:tcPr>
            <w:tcW w:w="4392" w:type="pct"/>
            <w:vAlign w:val="center"/>
          </w:tcPr>
          <w:p w:rsidR="00F848D9" w:rsidRPr="00F848D9" w:rsidRDefault="00F848D9" w:rsidP="00F848D9">
            <w:pPr>
              <w:ind w:firstLineChars="0" w:firstLine="0"/>
              <w:rPr>
                <w:rFonts w:ascii="仿宋_GB2312" w:eastAsia="仿宋_GB2312"/>
                <w:sz w:val="32"/>
                <w:szCs w:val="32"/>
              </w:rPr>
            </w:pPr>
            <w:r w:rsidRPr="00F848D9">
              <w:rPr>
                <w:rFonts w:ascii="仿宋_GB2312" w:eastAsia="仿宋_GB2312" w:hint="eastAsia"/>
                <w:sz w:val="32"/>
                <w:szCs w:val="32"/>
              </w:rPr>
              <w:t>全国普通高校音乐教育本科专业课程指导方案研制</w:t>
            </w:r>
          </w:p>
        </w:tc>
      </w:tr>
      <w:tr w:rsidR="00F848D9" w:rsidRPr="00F848D9" w:rsidTr="00C80B17">
        <w:trPr>
          <w:trHeight w:val="924"/>
        </w:trPr>
        <w:tc>
          <w:tcPr>
            <w:tcW w:w="608" w:type="pct"/>
            <w:vAlign w:val="center"/>
          </w:tcPr>
          <w:p w:rsidR="00F848D9" w:rsidRPr="00F848D9" w:rsidRDefault="00F848D9" w:rsidP="00F848D9">
            <w:pPr>
              <w:ind w:firstLineChars="0" w:firstLine="0"/>
              <w:jc w:val="center"/>
              <w:rPr>
                <w:rFonts w:ascii="仿宋_GB2312" w:eastAsia="仿宋_GB2312"/>
                <w:sz w:val="32"/>
                <w:szCs w:val="32"/>
              </w:rPr>
            </w:pPr>
            <w:r w:rsidRPr="00F848D9">
              <w:rPr>
                <w:rFonts w:ascii="仿宋_GB2312" w:eastAsia="仿宋_GB2312" w:hint="eastAsia"/>
                <w:sz w:val="32"/>
                <w:szCs w:val="32"/>
              </w:rPr>
              <w:t>11</w:t>
            </w:r>
          </w:p>
        </w:tc>
        <w:tc>
          <w:tcPr>
            <w:tcW w:w="4392" w:type="pct"/>
            <w:vAlign w:val="center"/>
          </w:tcPr>
          <w:p w:rsidR="00F848D9" w:rsidRPr="00F848D9" w:rsidRDefault="00F848D9" w:rsidP="00F848D9">
            <w:pPr>
              <w:ind w:firstLineChars="0" w:firstLine="0"/>
              <w:rPr>
                <w:rFonts w:ascii="仿宋_GB2312" w:eastAsia="仿宋_GB2312"/>
                <w:sz w:val="32"/>
                <w:szCs w:val="32"/>
              </w:rPr>
            </w:pPr>
            <w:r w:rsidRPr="00F848D9">
              <w:rPr>
                <w:rFonts w:ascii="仿宋_GB2312" w:eastAsia="仿宋_GB2312" w:hint="eastAsia"/>
                <w:sz w:val="32"/>
                <w:szCs w:val="32"/>
              </w:rPr>
              <w:t>全国普通高校美术教育本科专业课程指导方案研制</w:t>
            </w:r>
          </w:p>
        </w:tc>
      </w:tr>
    </w:tbl>
    <w:p w:rsidR="00F848D9" w:rsidRPr="00F848D9" w:rsidRDefault="00F848D9" w:rsidP="00F848D9">
      <w:pPr>
        <w:ind w:firstLineChars="0" w:firstLine="0"/>
        <w:jc w:val="left"/>
        <w:rPr>
          <w:rFonts w:ascii="方正小标宋_GBK" w:eastAsia="方正小标宋_GBK"/>
          <w:sz w:val="36"/>
          <w:szCs w:val="36"/>
        </w:rPr>
      </w:pPr>
    </w:p>
    <w:sectPr w:rsidR="00F848D9" w:rsidRPr="00F848D9" w:rsidSect="00F848D9">
      <w:headerReference w:type="even" r:id="rId6"/>
      <w:headerReference w:type="default" r:id="rId7"/>
      <w:footerReference w:type="even" r:id="rId8"/>
      <w:footerReference w:type="default" r:id="rId9"/>
      <w:headerReference w:type="first" r:id="rId10"/>
      <w:footerReference w:type="first" r:id="rId11"/>
      <w:pgSz w:w="11906" w:h="16838" w:code="9"/>
      <w:pgMar w:top="2098" w:right="1474" w:bottom="1985" w:left="1588" w:header="1701" w:footer="1588"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6E" w:rsidRDefault="003B356E" w:rsidP="00F848D9">
      <w:pPr>
        <w:spacing w:line="240" w:lineRule="auto"/>
        <w:ind w:firstLine="420"/>
      </w:pPr>
      <w:r>
        <w:separator/>
      </w:r>
    </w:p>
  </w:endnote>
  <w:endnote w:type="continuationSeparator" w:id="0">
    <w:p w:rsidR="003B356E" w:rsidRDefault="003B356E" w:rsidP="00F848D9">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方正楷体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D9" w:rsidRDefault="00F848D9" w:rsidP="00F848D9">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D9" w:rsidRDefault="00F848D9" w:rsidP="00F848D9">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D9" w:rsidRDefault="00F848D9" w:rsidP="00F848D9">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6E" w:rsidRDefault="003B356E" w:rsidP="00F848D9">
      <w:pPr>
        <w:spacing w:line="240" w:lineRule="auto"/>
        <w:ind w:firstLine="420"/>
      </w:pPr>
      <w:r>
        <w:separator/>
      </w:r>
    </w:p>
  </w:footnote>
  <w:footnote w:type="continuationSeparator" w:id="0">
    <w:p w:rsidR="003B356E" w:rsidRDefault="003B356E" w:rsidP="00F848D9">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D9" w:rsidRDefault="00F848D9" w:rsidP="00F848D9">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D9" w:rsidRPr="00F848D9" w:rsidRDefault="00F848D9" w:rsidP="00F848D9">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D9" w:rsidRDefault="00F848D9" w:rsidP="00F848D9">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31"/>
    <w:rsid w:val="00051616"/>
    <w:rsid w:val="00105058"/>
    <w:rsid w:val="00195111"/>
    <w:rsid w:val="003B356E"/>
    <w:rsid w:val="00406AD4"/>
    <w:rsid w:val="00870396"/>
    <w:rsid w:val="00A236B9"/>
    <w:rsid w:val="00AB0BC8"/>
    <w:rsid w:val="00B46EB2"/>
    <w:rsid w:val="00B56E31"/>
    <w:rsid w:val="00B7111F"/>
    <w:rsid w:val="00C80B17"/>
    <w:rsid w:val="00F21467"/>
    <w:rsid w:val="00F8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5AB42-3ACC-4672-98B7-66003C9E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60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AD4"/>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F848D9"/>
    <w:rPr>
      <w:rFonts w:ascii="Calibri" w:eastAsia="宋体" w:hAnsi="Calibri" w:cs="Times New Roman"/>
      <w:sz w:val="18"/>
      <w:szCs w:val="18"/>
    </w:rPr>
  </w:style>
  <w:style w:type="paragraph" w:styleId="a5">
    <w:name w:val="footer"/>
    <w:basedOn w:val="a"/>
    <w:link w:val="a6"/>
    <w:uiPriority w:val="99"/>
    <w:unhideWhenUsed/>
    <w:rsid w:val="00F848D9"/>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F848D9"/>
    <w:rPr>
      <w:rFonts w:ascii="Calibri" w:eastAsia="宋体" w:hAnsi="Calibri" w:cs="Times New Roman"/>
      <w:sz w:val="18"/>
      <w:szCs w:val="18"/>
    </w:rPr>
  </w:style>
  <w:style w:type="table" w:styleId="a7">
    <w:name w:val="Table Grid"/>
    <w:basedOn w:val="a1"/>
    <w:uiPriority w:val="59"/>
    <w:rsid w:val="00F848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体卫艺处</dc:creator>
  <cp:keywords/>
  <dc:description/>
  <cp:lastModifiedBy>lenovo</cp:lastModifiedBy>
  <cp:revision>3</cp:revision>
  <dcterms:created xsi:type="dcterms:W3CDTF">2020-06-04T06:24:00Z</dcterms:created>
  <dcterms:modified xsi:type="dcterms:W3CDTF">2020-06-11T01:45:00Z</dcterms:modified>
</cp:coreProperties>
</file>