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E8" w:rsidRDefault="00A442E8" w:rsidP="003531A1">
      <w:pPr>
        <w:spacing w:line="600" w:lineRule="exact"/>
        <w:jc w:val="center"/>
        <w:rPr>
          <w:rFonts w:ascii="黑体" w:eastAsia="黑体" w:cs="Times New Roman"/>
          <w:sz w:val="44"/>
          <w:szCs w:val="44"/>
        </w:rPr>
      </w:pPr>
      <w:r w:rsidRPr="003531A1">
        <w:rPr>
          <w:rFonts w:ascii="黑体" w:eastAsia="黑体" w:cs="黑体" w:hint="eastAsia"/>
          <w:sz w:val="44"/>
          <w:szCs w:val="44"/>
        </w:rPr>
        <w:t>第十四届军事海洋战略与发展论坛</w:t>
      </w:r>
    </w:p>
    <w:p w:rsidR="00A442E8" w:rsidRPr="003531A1" w:rsidRDefault="00A442E8" w:rsidP="003531A1">
      <w:pPr>
        <w:spacing w:line="600" w:lineRule="exact"/>
        <w:jc w:val="center"/>
        <w:rPr>
          <w:rFonts w:ascii="黑体" w:eastAsia="黑体" w:cs="Times New Roman"/>
          <w:sz w:val="44"/>
          <w:szCs w:val="44"/>
        </w:rPr>
      </w:pPr>
      <w:r w:rsidRPr="003531A1">
        <w:rPr>
          <w:rFonts w:ascii="黑体" w:eastAsia="黑体" w:cs="黑体" w:hint="eastAsia"/>
          <w:sz w:val="44"/>
          <w:szCs w:val="44"/>
        </w:rPr>
        <w:t>第一号征文通知</w:t>
      </w:r>
    </w:p>
    <w:p w:rsidR="00A442E8" w:rsidRPr="003531A1" w:rsidRDefault="00A442E8" w:rsidP="00197476">
      <w:pPr>
        <w:spacing w:beforeLines="50" w:before="156" w:line="600" w:lineRule="exact"/>
        <w:rPr>
          <w:rFonts w:ascii="仿宋_GB2312" w:eastAsia="仿宋_GB2312" w:cs="Times New Roman"/>
          <w:b/>
          <w:bCs/>
          <w:sz w:val="30"/>
          <w:szCs w:val="30"/>
        </w:rPr>
      </w:pPr>
      <w:r w:rsidRPr="003531A1">
        <w:rPr>
          <w:rFonts w:ascii="仿宋_GB2312" w:eastAsia="仿宋_GB2312" w:cs="仿宋_GB2312" w:hint="eastAsia"/>
          <w:b/>
          <w:bCs/>
          <w:sz w:val="30"/>
          <w:szCs w:val="30"/>
        </w:rPr>
        <w:t>各有关单位：</w:t>
      </w:r>
    </w:p>
    <w:p w:rsidR="00A442E8" w:rsidRPr="00DC21D7" w:rsidRDefault="00A442E8" w:rsidP="00197476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根据年度工作安排，</w:t>
      </w:r>
      <w:r w:rsidRPr="00DC21D7">
        <w:rPr>
          <w:rFonts w:ascii="仿宋_GB2312" w:eastAsia="仿宋_GB2312" w:cs="仿宋_GB2312" w:hint="eastAsia"/>
          <w:sz w:val="30"/>
          <w:szCs w:val="30"/>
        </w:rPr>
        <w:t>拟于</w:t>
      </w:r>
      <w:r w:rsidRPr="00DC21D7">
        <w:rPr>
          <w:rFonts w:ascii="仿宋_GB2312" w:eastAsia="仿宋_GB2312" w:cs="仿宋_GB2312"/>
          <w:sz w:val="30"/>
          <w:szCs w:val="30"/>
        </w:rPr>
        <w:t>2017</w:t>
      </w:r>
      <w:r w:rsidRPr="00DC21D7">
        <w:rPr>
          <w:rFonts w:ascii="仿宋_GB2312" w:eastAsia="仿宋_GB2312" w:cs="仿宋_GB2312" w:hint="eastAsia"/>
          <w:sz w:val="30"/>
          <w:szCs w:val="30"/>
        </w:rPr>
        <w:t>年</w:t>
      </w:r>
      <w:r w:rsidRPr="00DC21D7">
        <w:rPr>
          <w:rFonts w:ascii="仿宋_GB2312" w:eastAsia="仿宋_GB2312" w:cs="仿宋_GB2312"/>
          <w:sz w:val="30"/>
          <w:szCs w:val="30"/>
        </w:rPr>
        <w:t>10</w:t>
      </w:r>
      <w:r w:rsidRPr="00DC21D7">
        <w:rPr>
          <w:rFonts w:ascii="仿宋_GB2312" w:eastAsia="仿宋_GB2312" w:cs="仿宋_GB2312" w:hint="eastAsia"/>
          <w:sz w:val="30"/>
          <w:szCs w:val="30"/>
        </w:rPr>
        <w:t>月中旬举办</w:t>
      </w: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“第十四届军事海洋战略与发展论坛”</w:t>
      </w:r>
      <w:r w:rsidRPr="00DC21D7">
        <w:rPr>
          <w:rFonts w:ascii="仿宋_GB2312" w:eastAsia="仿宋_GB2312" w:cs="仿宋_GB2312" w:hint="eastAsia"/>
          <w:sz w:val="30"/>
          <w:szCs w:val="30"/>
        </w:rPr>
        <w:t>，地点</w:t>
      </w:r>
      <w:r>
        <w:rPr>
          <w:rFonts w:ascii="仿宋_GB2312" w:eastAsia="仿宋_GB2312" w:cs="仿宋_GB2312" w:hint="eastAsia"/>
          <w:sz w:val="30"/>
          <w:szCs w:val="30"/>
        </w:rPr>
        <w:t>：四川省成都市</w:t>
      </w:r>
      <w:r w:rsidRPr="00DC21D7">
        <w:rPr>
          <w:rFonts w:ascii="仿宋_GB2312" w:eastAsia="仿宋_GB2312" w:cs="仿宋_GB2312" w:hint="eastAsia"/>
          <w:sz w:val="30"/>
          <w:szCs w:val="30"/>
        </w:rPr>
        <w:t>；论坛主题为：</w:t>
      </w: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军民融合创新体系下的海战场环境建设与军事海洋技术发展。</w:t>
      </w:r>
      <w:r w:rsidRPr="00DC21D7">
        <w:rPr>
          <w:rFonts w:ascii="仿宋_GB2312" w:eastAsia="仿宋_GB2312" w:cs="仿宋_GB2312" w:hint="eastAsia"/>
          <w:sz w:val="30"/>
          <w:szCs w:val="30"/>
        </w:rPr>
        <w:t>现就论坛征文的有关事宜通知如下：</w:t>
      </w: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一、征文范围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专题</w:t>
      </w:r>
      <w:proofErr w:type="gramStart"/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一</w:t>
      </w:r>
      <w:proofErr w:type="gramEnd"/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：军民融合创新发展与海战场环境建设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军民融合创新发展条件下的海战场环境建设顶层设计与战略筹划，目标、布局、路径、建设重点和重大举措研究；军民融合海战场环境建设要素整合、系统构建、整体规划、体制与机制、理论与实践、示范与重点、制度与标准研究；军民融合海战场环境建</w:t>
      </w:r>
      <w:r>
        <w:rPr>
          <w:rFonts w:ascii="仿宋_GB2312" w:eastAsia="仿宋_GB2312" w:cs="仿宋_GB2312" w:hint="eastAsia"/>
          <w:sz w:val="30"/>
          <w:szCs w:val="30"/>
        </w:rPr>
        <w:t>设军地之间各</w:t>
      </w:r>
      <w:proofErr w:type="gramStart"/>
      <w:r>
        <w:rPr>
          <w:rFonts w:ascii="仿宋_GB2312" w:eastAsia="仿宋_GB2312" w:cs="仿宋_GB2312" w:hint="eastAsia"/>
          <w:sz w:val="30"/>
          <w:szCs w:val="30"/>
        </w:rPr>
        <w:t>类创新</w:t>
      </w:r>
      <w:proofErr w:type="gramEnd"/>
      <w:r>
        <w:rPr>
          <w:rFonts w:ascii="仿宋_GB2312" w:eastAsia="仿宋_GB2312" w:cs="仿宋_GB2312" w:hint="eastAsia"/>
          <w:sz w:val="30"/>
          <w:szCs w:val="30"/>
        </w:rPr>
        <w:t>要素合理流动、创新资源合理配置、高效利用研究；</w:t>
      </w:r>
      <w:r w:rsidRPr="00DC21D7">
        <w:rPr>
          <w:rFonts w:ascii="仿宋_GB2312" w:eastAsia="仿宋_GB2312" w:cs="仿宋_GB2312" w:hint="eastAsia"/>
          <w:sz w:val="30"/>
          <w:szCs w:val="30"/>
        </w:rPr>
        <w:t>民间资本参与海战场环境军工建设中信息、技术、人才融合渠道研究；发现、培育、运用可服务于国防和军队海战场环境建设的前沿技术，实现军民技术双向转化，发挥科学技术转化为生产力、战斗力的最大效益研究</w:t>
      </w:r>
      <w:r>
        <w:rPr>
          <w:rFonts w:ascii="仿宋_GB2312" w:eastAsia="仿宋_GB2312" w:cs="仿宋_GB2312" w:hint="eastAsia"/>
          <w:sz w:val="30"/>
          <w:szCs w:val="30"/>
        </w:rPr>
        <w:t>；</w:t>
      </w:r>
      <w:r w:rsidRPr="00DC21D7">
        <w:rPr>
          <w:rFonts w:ascii="仿宋_GB2312" w:eastAsia="仿宋_GB2312" w:cs="仿宋_GB2312" w:hint="eastAsia"/>
          <w:sz w:val="30"/>
          <w:szCs w:val="30"/>
        </w:rPr>
        <w:t>军民融合海战场环境建设机制和政策改革、营造军民融合创新生态研究。</w:t>
      </w:r>
      <w:r>
        <w:rPr>
          <w:rFonts w:ascii="仿宋_GB2312" w:eastAsia="仿宋_GB2312" w:cs="仿宋_GB2312" w:hint="eastAsia"/>
          <w:sz w:val="30"/>
          <w:szCs w:val="30"/>
        </w:rPr>
        <w:t>；</w:t>
      </w:r>
      <w:r w:rsidRPr="00DC21D7">
        <w:rPr>
          <w:rFonts w:ascii="仿宋_GB2312" w:eastAsia="仿宋_GB2312" w:cs="仿宋_GB2312" w:hint="eastAsia"/>
          <w:sz w:val="30"/>
          <w:szCs w:val="30"/>
        </w:rPr>
        <w:t>地合力培养军事海洋环境人才研究。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专题二：国家海洋权益与海战场环境建设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维护海洋权益、国家海外利益、海洋战略发展的现状和发展；国家关于拓展海洋利益、经略海洋、维护海权、建设海军的重大战略思想、重大理论观点和重大决策部署等方面的基本内涵，精神实质和实践要求；</w:t>
      </w:r>
      <w:r w:rsidRPr="00DC21D7">
        <w:rPr>
          <w:rFonts w:ascii="仿宋_GB2312" w:eastAsia="仿宋_GB2312" w:cs="仿宋_GB2312" w:hint="eastAsia"/>
          <w:sz w:val="30"/>
          <w:szCs w:val="30"/>
        </w:rPr>
        <w:lastRenderedPageBreak/>
        <w:t>建设海洋强国、捍卫国家海洋权益的目标、任务、方法途径、对策措施；军民融合海战场环境建设的现状和发展；海上重要战略通道安全维护、服务国家“一带一路”战略建设中的海洋环境建设与运用；海洋环境建设与保障服务军事和国家经济战略布局与实施的重点、主要内容、方式方法；智慧海洋建设为国防服务的内容、方法。外国维护和拓展海洋权益的现状与历史；海洋法规；海洋环境变化与国防安全。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专题三：军民融合创新体系下的军事海洋技术发展建设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军民融合创新体系下军事海洋技术发展创新面临的形势、任务、原则、目标和重点，特色、自主创新方法、手段；军事海洋技术和国家海洋技术相互兼容发展的内容、方式方法；军事海洋技术发展创新纳入国家创新体系，军民融合创新之路的举措和具体工作。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专题四：军民融合创新体系下一体化联合作战海洋环境保障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一体化联合作战海洋战场环境信息化体系内涵，海洋战场环境信息化体系建设需求，海洋战场环境保障体系建设目标、任务、方法、途径、对策、措施等。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深化和拓展海上军事斗争准备，结合战区联合作战指挥体制新的海洋环境保障体制变化、军队信息化建设、执行多样化任务的军民融合创新体系下海洋战场环境国内外现状、需求和建设；海上军事行动准备及实施中影响战斗力构成的海战场环境与保障。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海军战略、战役、战术层面作战气象水文保障需求；海洋环境保障军民融合创新发展；一体化联合作战指挥体制下的海洋调查和监测体系建设；海洋技术军事应用；海军使命任务多样化条件下的气象水文保障内容、方法；海军气象水文体系保障能力分析。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lastRenderedPageBreak/>
        <w:t>军民融合数字化海洋战场环境建设，数字化海洋战场环境建设内容、方法和新技术途径；数字化海洋战场环境建设的组织、实施与对策措施；大数据</w:t>
      </w:r>
      <w:proofErr w:type="gramStart"/>
      <w:r w:rsidRPr="00DC21D7">
        <w:rPr>
          <w:rFonts w:ascii="仿宋_GB2312" w:eastAsia="仿宋_GB2312" w:cs="仿宋_GB2312" w:hint="eastAsia"/>
          <w:sz w:val="30"/>
          <w:szCs w:val="30"/>
        </w:rPr>
        <w:t>云计算</w:t>
      </w:r>
      <w:proofErr w:type="gramEnd"/>
      <w:r w:rsidRPr="00DC21D7">
        <w:rPr>
          <w:rFonts w:ascii="仿宋_GB2312" w:eastAsia="仿宋_GB2312" w:cs="仿宋_GB2312" w:hint="eastAsia"/>
          <w:sz w:val="30"/>
          <w:szCs w:val="30"/>
        </w:rPr>
        <w:t>在军事海洋环境保障领域应用，气象水文环境信息数据运算、存储、产品开发、信息应用资源共享、信息保障与服务，大数据</w:t>
      </w:r>
      <w:proofErr w:type="gramStart"/>
      <w:r w:rsidRPr="00DC21D7">
        <w:rPr>
          <w:rFonts w:ascii="仿宋_GB2312" w:eastAsia="仿宋_GB2312" w:cs="仿宋_GB2312" w:hint="eastAsia"/>
          <w:sz w:val="30"/>
          <w:szCs w:val="30"/>
        </w:rPr>
        <w:t>云计算</w:t>
      </w:r>
      <w:proofErr w:type="gramEnd"/>
      <w:r w:rsidRPr="00DC21D7">
        <w:rPr>
          <w:rFonts w:ascii="仿宋_GB2312" w:eastAsia="仿宋_GB2312" w:cs="仿宋_GB2312" w:hint="eastAsia"/>
          <w:sz w:val="30"/>
          <w:szCs w:val="30"/>
        </w:rPr>
        <w:t>的军事海洋环境保障发展等。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极地航道气象水文保障；海军武器装备建设和运用中的气象水文保障；针对海上军事斗争准备、执行多样化任务、海上军事活动和作战武器装备研制与运用，武器装备气象水文条件保障；联合作战、兵种机动作战气象水文保障、日常气象水文业务保障；外军气象水文保障与作战应用等。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专题五：军事海洋基础理论与技术方法</w:t>
      </w:r>
    </w:p>
    <w:p w:rsidR="00A442E8" w:rsidRPr="00DC21D7" w:rsidRDefault="00A442E8" w:rsidP="003531A1">
      <w:pPr>
        <w:spacing w:line="600" w:lineRule="exact"/>
        <w:ind w:firstLine="435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军事海洋学现状与发展；气象水文预报、分析和保障技术；气象水文资料可视化方法；海洋环境</w:t>
      </w:r>
      <w:proofErr w:type="gramStart"/>
      <w:r w:rsidRPr="00DC21D7">
        <w:rPr>
          <w:rFonts w:ascii="仿宋_GB2312" w:eastAsia="仿宋_GB2312" w:cs="仿宋_GB2312" w:hint="eastAsia"/>
          <w:sz w:val="30"/>
          <w:szCs w:val="30"/>
        </w:rPr>
        <w:t>背景场再</w:t>
      </w:r>
      <w:proofErr w:type="gramEnd"/>
      <w:r w:rsidRPr="00DC21D7">
        <w:rPr>
          <w:rFonts w:ascii="仿宋_GB2312" w:eastAsia="仿宋_GB2312" w:cs="仿宋_GB2312" w:hint="eastAsia"/>
          <w:sz w:val="30"/>
          <w:szCs w:val="30"/>
        </w:rPr>
        <w:t>分析；数字海洋技术；海洋各种监测技术；气象水文装备技术；海洋遥感军事应用技术；外军海洋环境军事应用技术；外军气象水文预报业务、预报技术现状与发展；海上重大自然灾害预警保障技术；武器装备海洋环境适应性及应用技术；海洋工程技术究；国内外军事海洋的新理论、新技术；国内外军事海洋教学、学科建设等理论与方法。</w:t>
      </w: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二、征文要求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/>
          <w:sz w:val="30"/>
          <w:szCs w:val="30"/>
        </w:rPr>
        <w:t>1.</w:t>
      </w:r>
      <w:r w:rsidRPr="00DC21D7">
        <w:rPr>
          <w:rFonts w:ascii="仿宋_GB2312" w:eastAsia="仿宋_GB2312" w:cs="仿宋_GB2312" w:hint="eastAsia"/>
          <w:sz w:val="30"/>
          <w:szCs w:val="30"/>
        </w:rPr>
        <w:t>论文主题鲜明，内容翔实，观点新颖、明确，文字精练（不超过</w:t>
      </w:r>
      <w:r w:rsidRPr="00DC21D7">
        <w:rPr>
          <w:rFonts w:ascii="仿宋_GB2312" w:eastAsia="仿宋_GB2312" w:cs="仿宋_GB2312"/>
          <w:sz w:val="30"/>
          <w:szCs w:val="30"/>
        </w:rPr>
        <w:t>6000</w:t>
      </w:r>
      <w:r w:rsidRPr="00DC21D7">
        <w:rPr>
          <w:rFonts w:ascii="仿宋_GB2312" w:eastAsia="仿宋_GB2312" w:cs="仿宋_GB2312" w:hint="eastAsia"/>
          <w:sz w:val="30"/>
          <w:szCs w:val="30"/>
        </w:rPr>
        <w:t>字），图表清晰，格式符合要求（见附件</w:t>
      </w:r>
      <w:r>
        <w:rPr>
          <w:rFonts w:ascii="仿宋_GB2312" w:eastAsia="仿宋_GB2312" w:cs="仿宋_GB2312"/>
          <w:sz w:val="30"/>
          <w:szCs w:val="30"/>
        </w:rPr>
        <w:t>1</w:t>
      </w:r>
      <w:r w:rsidRPr="00DC21D7">
        <w:rPr>
          <w:rFonts w:ascii="仿宋_GB2312" w:eastAsia="仿宋_GB2312" w:cs="仿宋_GB2312" w:hint="eastAsia"/>
          <w:sz w:val="30"/>
          <w:szCs w:val="30"/>
        </w:rPr>
        <w:t>），文责自负。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/>
          <w:sz w:val="30"/>
          <w:szCs w:val="30"/>
        </w:rPr>
        <w:t>2.</w:t>
      </w:r>
      <w:r w:rsidRPr="00DC21D7">
        <w:rPr>
          <w:rFonts w:ascii="仿宋_GB2312" w:eastAsia="仿宋_GB2312" w:cs="仿宋_GB2312" w:hint="eastAsia"/>
          <w:sz w:val="30"/>
          <w:szCs w:val="30"/>
        </w:rPr>
        <w:t>论文内容要求不涉密，</w:t>
      </w:r>
      <w:r w:rsidRPr="00632592">
        <w:rPr>
          <w:rFonts w:ascii="仿宋_GB2312" w:eastAsia="仿宋_GB2312" w:cs="仿宋_GB2312" w:hint="eastAsia"/>
          <w:color w:val="7030A0"/>
          <w:sz w:val="30"/>
          <w:szCs w:val="30"/>
        </w:rPr>
        <w:t>提交所在单位保密部门出具的不涉密证明</w:t>
      </w:r>
      <w:r w:rsidR="00303ADB">
        <w:rPr>
          <w:rFonts w:ascii="仿宋_GB2312" w:eastAsia="仿宋_GB2312" w:cs="仿宋_GB2312" w:hint="eastAsia"/>
          <w:color w:val="7030A0"/>
          <w:sz w:val="30"/>
          <w:szCs w:val="30"/>
        </w:rPr>
        <w:t>（</w:t>
      </w:r>
      <w:r w:rsidR="00303ADB" w:rsidRPr="00303ADB">
        <w:rPr>
          <w:rFonts w:ascii="仿宋_GB2312" w:eastAsia="仿宋_GB2312" w:cs="仿宋_GB2312" w:hint="eastAsia"/>
          <w:color w:val="7030A0"/>
          <w:sz w:val="28"/>
          <w:szCs w:val="28"/>
        </w:rPr>
        <w:t>由作者向文科处出具不涉密承诺函及具体说明后，由文科处统一办理</w:t>
      </w:r>
      <w:r w:rsidR="00303ADB">
        <w:rPr>
          <w:rFonts w:ascii="仿宋_GB2312" w:eastAsia="仿宋_GB2312" w:cs="仿宋_GB2312" w:hint="eastAsia"/>
          <w:color w:val="7030A0"/>
          <w:sz w:val="30"/>
          <w:szCs w:val="30"/>
        </w:rPr>
        <w:t>）</w:t>
      </w:r>
      <w:r w:rsidRPr="00DC21D7">
        <w:rPr>
          <w:rFonts w:ascii="仿宋_GB2312" w:eastAsia="仿宋_GB2312" w:cs="仿宋_GB2312" w:hint="eastAsia"/>
          <w:sz w:val="30"/>
          <w:szCs w:val="30"/>
        </w:rPr>
        <w:t>。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/>
          <w:sz w:val="30"/>
          <w:szCs w:val="30"/>
        </w:rPr>
        <w:lastRenderedPageBreak/>
        <w:t>3.</w:t>
      </w:r>
      <w:r w:rsidRPr="00DC21D7">
        <w:rPr>
          <w:rFonts w:ascii="仿宋_GB2312" w:eastAsia="仿宋_GB2312" w:cs="仿宋_GB2312" w:hint="eastAsia"/>
          <w:sz w:val="30"/>
          <w:szCs w:val="30"/>
        </w:rPr>
        <w:t>论文请注明作者、工作单位、通信地址、邮编、联系电话。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/>
          <w:sz w:val="30"/>
          <w:szCs w:val="30"/>
        </w:rPr>
        <w:t>4.</w:t>
      </w:r>
      <w:r w:rsidRPr="006D7D4E">
        <w:rPr>
          <w:rFonts w:ascii="仿宋_GB2312" w:eastAsia="仿宋_GB2312" w:cs="仿宋_GB2312" w:hint="eastAsia"/>
          <w:color w:val="7030A0"/>
          <w:sz w:val="30"/>
          <w:szCs w:val="30"/>
        </w:rPr>
        <w:t>论文需附</w:t>
      </w:r>
      <w:r w:rsidRPr="006D7D4E">
        <w:rPr>
          <w:rFonts w:ascii="仿宋_GB2312" w:eastAsia="仿宋_GB2312" w:cs="仿宋_GB2312"/>
          <w:color w:val="7030A0"/>
          <w:sz w:val="30"/>
          <w:szCs w:val="30"/>
        </w:rPr>
        <w:t>word2007</w:t>
      </w:r>
      <w:r w:rsidRPr="006D7D4E">
        <w:rPr>
          <w:rFonts w:ascii="仿宋_GB2312" w:eastAsia="仿宋_GB2312" w:cs="仿宋_GB2312" w:hint="eastAsia"/>
          <w:color w:val="7030A0"/>
          <w:sz w:val="30"/>
          <w:szCs w:val="30"/>
        </w:rPr>
        <w:t>以下版本电子版文件（去水印），通过保密或快递方式邮寄至学院科研部论坛秘书处</w:t>
      </w:r>
      <w:r w:rsidR="00303ADB" w:rsidRPr="00303ADB">
        <w:rPr>
          <w:rFonts w:ascii="仿宋_GB2312" w:eastAsia="仿宋_GB2312" w:cs="仿宋_GB2312" w:hint="eastAsia"/>
          <w:color w:val="7030A0"/>
          <w:sz w:val="28"/>
          <w:szCs w:val="28"/>
        </w:rPr>
        <w:t>（</w:t>
      </w:r>
      <w:r w:rsidR="00303ADB">
        <w:rPr>
          <w:rFonts w:ascii="仿宋_GB2312" w:eastAsia="仿宋_GB2312" w:cs="仿宋_GB2312" w:hint="eastAsia"/>
          <w:color w:val="7030A0"/>
          <w:sz w:val="28"/>
          <w:szCs w:val="28"/>
        </w:rPr>
        <w:t>投稿人提交光盘交至文科处即可</w:t>
      </w:r>
      <w:bookmarkStart w:id="0" w:name="_GoBack"/>
      <w:bookmarkEnd w:id="0"/>
      <w:r w:rsidR="00303ADB" w:rsidRPr="00303ADB">
        <w:rPr>
          <w:rFonts w:ascii="仿宋_GB2312" w:eastAsia="仿宋_GB2312" w:cs="仿宋_GB2312" w:hint="eastAsia"/>
          <w:color w:val="7030A0"/>
          <w:sz w:val="28"/>
          <w:szCs w:val="28"/>
        </w:rPr>
        <w:t>）</w:t>
      </w:r>
      <w:r w:rsidRPr="006D7D4E">
        <w:rPr>
          <w:rFonts w:ascii="仿宋_GB2312" w:eastAsia="仿宋_GB2312" w:cs="仿宋_GB2312" w:hint="eastAsia"/>
          <w:color w:val="7030A0"/>
          <w:sz w:val="30"/>
          <w:szCs w:val="30"/>
        </w:rPr>
        <w:t>。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/>
          <w:sz w:val="30"/>
          <w:szCs w:val="30"/>
        </w:rPr>
        <w:t>5.</w:t>
      </w:r>
      <w:r w:rsidRPr="00DC21D7">
        <w:rPr>
          <w:rFonts w:ascii="仿宋_GB2312" w:eastAsia="仿宋_GB2312" w:cs="仿宋_GB2312" w:hint="eastAsia"/>
          <w:sz w:val="30"/>
          <w:szCs w:val="30"/>
        </w:rPr>
        <w:t>各单位在组织撰写交流材料的同时，推荐</w:t>
      </w:r>
      <w:r w:rsidRPr="00DC21D7">
        <w:rPr>
          <w:rFonts w:ascii="仿宋_GB2312" w:eastAsia="仿宋_GB2312" w:cs="仿宋_GB2312"/>
          <w:sz w:val="30"/>
          <w:szCs w:val="30"/>
        </w:rPr>
        <w:t>1-2</w:t>
      </w:r>
      <w:r w:rsidRPr="00DC21D7">
        <w:rPr>
          <w:rFonts w:ascii="仿宋_GB2312" w:eastAsia="仿宋_GB2312" w:cs="仿宋_GB2312" w:hint="eastAsia"/>
          <w:sz w:val="30"/>
          <w:szCs w:val="30"/>
        </w:rPr>
        <w:t>名参加会议交流。</w:t>
      </w: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三、征文截止日期</w:t>
      </w:r>
    </w:p>
    <w:p w:rsidR="00A442E8" w:rsidRPr="00632592" w:rsidRDefault="00A442E8" w:rsidP="00DE56EC">
      <w:pPr>
        <w:spacing w:line="600" w:lineRule="exact"/>
        <w:ind w:firstLineChars="200" w:firstLine="602"/>
        <w:rPr>
          <w:rFonts w:ascii="仿宋_GB2312" w:eastAsia="仿宋_GB2312" w:cs="Times New Roman"/>
          <w:b/>
          <w:bCs/>
          <w:color w:val="7030A0"/>
          <w:sz w:val="30"/>
          <w:szCs w:val="30"/>
        </w:rPr>
      </w:pPr>
      <w:r w:rsidRPr="00632592">
        <w:rPr>
          <w:rFonts w:ascii="仿宋_GB2312" w:eastAsia="仿宋_GB2312" w:cs="仿宋_GB2312"/>
          <w:b/>
          <w:bCs/>
          <w:color w:val="7030A0"/>
          <w:sz w:val="30"/>
          <w:szCs w:val="30"/>
        </w:rPr>
        <w:t>2017</w:t>
      </w:r>
      <w:r w:rsidRPr="00632592">
        <w:rPr>
          <w:rFonts w:ascii="仿宋_GB2312" w:eastAsia="仿宋_GB2312" w:cs="仿宋_GB2312" w:hint="eastAsia"/>
          <w:b/>
          <w:bCs/>
          <w:color w:val="7030A0"/>
          <w:sz w:val="30"/>
          <w:szCs w:val="30"/>
        </w:rPr>
        <w:t>年</w:t>
      </w:r>
      <w:r w:rsidRPr="00632592">
        <w:rPr>
          <w:rFonts w:ascii="仿宋_GB2312" w:eastAsia="仿宋_GB2312" w:cs="仿宋_GB2312"/>
          <w:b/>
          <w:bCs/>
          <w:color w:val="7030A0"/>
          <w:sz w:val="30"/>
          <w:szCs w:val="30"/>
        </w:rPr>
        <w:t>6</w:t>
      </w:r>
      <w:r w:rsidRPr="00632592">
        <w:rPr>
          <w:rFonts w:ascii="仿宋_GB2312" w:eastAsia="仿宋_GB2312" w:cs="仿宋_GB2312" w:hint="eastAsia"/>
          <w:b/>
          <w:bCs/>
          <w:color w:val="7030A0"/>
          <w:sz w:val="30"/>
          <w:szCs w:val="30"/>
        </w:rPr>
        <w:t>月</w:t>
      </w:r>
      <w:r w:rsidRPr="00632592">
        <w:rPr>
          <w:rFonts w:ascii="仿宋_GB2312" w:eastAsia="仿宋_GB2312" w:cs="仿宋_GB2312"/>
          <w:b/>
          <w:bCs/>
          <w:color w:val="7030A0"/>
          <w:sz w:val="30"/>
          <w:szCs w:val="30"/>
        </w:rPr>
        <w:t>30</w:t>
      </w:r>
      <w:r w:rsidRPr="00632592">
        <w:rPr>
          <w:rFonts w:ascii="仿宋_GB2312" w:eastAsia="仿宋_GB2312" w:cs="仿宋_GB2312" w:hint="eastAsia"/>
          <w:b/>
          <w:bCs/>
          <w:color w:val="7030A0"/>
          <w:sz w:val="30"/>
          <w:szCs w:val="30"/>
        </w:rPr>
        <w:t>日</w:t>
      </w:r>
      <w:r w:rsidR="00632592" w:rsidRPr="00632592">
        <w:rPr>
          <w:rFonts w:ascii="仿宋_GB2312" w:eastAsia="仿宋_GB2312" w:cs="仿宋_GB2312" w:hint="eastAsia"/>
          <w:b/>
          <w:bCs/>
          <w:color w:val="7030A0"/>
          <w:sz w:val="30"/>
          <w:szCs w:val="30"/>
        </w:rPr>
        <w:t>（</w:t>
      </w:r>
      <w:r w:rsidR="00632592">
        <w:rPr>
          <w:rFonts w:ascii="仿宋_GB2312" w:eastAsia="仿宋_GB2312" w:cs="仿宋_GB2312" w:hint="eastAsia"/>
          <w:b/>
          <w:bCs/>
          <w:color w:val="7030A0"/>
          <w:sz w:val="30"/>
          <w:szCs w:val="30"/>
        </w:rPr>
        <w:t>文科处截止日期为6月22日</w:t>
      </w:r>
      <w:r w:rsidR="00632592" w:rsidRPr="00632592">
        <w:rPr>
          <w:rFonts w:ascii="仿宋_GB2312" w:eastAsia="仿宋_GB2312" w:cs="仿宋_GB2312" w:hint="eastAsia"/>
          <w:b/>
          <w:bCs/>
          <w:color w:val="7030A0"/>
          <w:sz w:val="30"/>
          <w:szCs w:val="30"/>
        </w:rPr>
        <w:t>）</w:t>
      </w: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四、论文录用与发表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论坛组委会组织专家对征集的论文进行评审，</w:t>
      </w:r>
      <w:r>
        <w:rPr>
          <w:rFonts w:ascii="仿宋_GB2312" w:eastAsia="仿宋_GB2312" w:cs="仿宋_GB2312" w:hint="eastAsia"/>
          <w:sz w:val="30"/>
          <w:szCs w:val="30"/>
        </w:rPr>
        <w:t>一经录用，向第一作者发出录用通知，并收录由海洋</w:t>
      </w:r>
      <w:r w:rsidRPr="00DC21D7">
        <w:rPr>
          <w:rFonts w:ascii="仿宋_GB2312" w:eastAsia="仿宋_GB2312" w:cs="仿宋_GB2312" w:hint="eastAsia"/>
          <w:sz w:val="30"/>
          <w:szCs w:val="30"/>
        </w:rPr>
        <w:t>出版社正式出版的《第十四届军事海洋战略与发展论文集》，论文收取</w:t>
      </w:r>
      <w:r>
        <w:rPr>
          <w:rFonts w:ascii="仿宋_GB2312" w:eastAsia="仿宋_GB2312" w:cs="仿宋_GB2312" w:hint="eastAsia"/>
          <w:sz w:val="30"/>
          <w:szCs w:val="30"/>
        </w:rPr>
        <w:t>出版费（</w:t>
      </w:r>
      <w:r w:rsidRPr="00DC21D7">
        <w:rPr>
          <w:rFonts w:ascii="仿宋_GB2312" w:eastAsia="仿宋_GB2312" w:cs="仿宋_GB2312" w:hint="eastAsia"/>
          <w:sz w:val="30"/>
          <w:szCs w:val="30"/>
        </w:rPr>
        <w:t>版面费</w:t>
      </w:r>
      <w:r>
        <w:rPr>
          <w:rFonts w:ascii="仿宋_GB2312" w:eastAsia="仿宋_GB2312" w:cs="仿宋_GB2312" w:hint="eastAsia"/>
          <w:sz w:val="30"/>
          <w:szCs w:val="30"/>
        </w:rPr>
        <w:t>）</w:t>
      </w:r>
      <w:r w:rsidRPr="00DC21D7">
        <w:rPr>
          <w:rFonts w:ascii="仿宋_GB2312" w:eastAsia="仿宋_GB2312" w:cs="仿宋_GB2312"/>
          <w:sz w:val="30"/>
          <w:szCs w:val="30"/>
        </w:rPr>
        <w:t>500</w:t>
      </w:r>
      <w:r w:rsidRPr="00DC21D7">
        <w:rPr>
          <w:rFonts w:ascii="仿宋_GB2312" w:eastAsia="仿宋_GB2312" w:cs="仿宋_GB2312" w:hint="eastAsia"/>
          <w:sz w:val="30"/>
          <w:szCs w:val="30"/>
        </w:rPr>
        <w:t>元</w:t>
      </w:r>
      <w:r w:rsidRPr="00DC21D7">
        <w:rPr>
          <w:rFonts w:ascii="仿宋_GB2312" w:eastAsia="仿宋_GB2312" w:cs="仿宋_GB2312"/>
          <w:sz w:val="30"/>
          <w:szCs w:val="30"/>
        </w:rPr>
        <w:t>/</w:t>
      </w:r>
      <w:r w:rsidRPr="00DC21D7">
        <w:rPr>
          <w:rFonts w:ascii="仿宋_GB2312" w:eastAsia="仿宋_GB2312" w:cs="仿宋_GB2312" w:hint="eastAsia"/>
          <w:sz w:val="30"/>
          <w:szCs w:val="30"/>
        </w:rPr>
        <w:t>篇。</w:t>
      </w: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b/>
          <w:bCs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五、联系方式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邮编及通信地址：</w:t>
      </w:r>
      <w:r w:rsidRPr="00DC21D7">
        <w:rPr>
          <w:rFonts w:ascii="仿宋_GB2312" w:eastAsia="仿宋_GB2312" w:cs="仿宋_GB2312"/>
          <w:sz w:val="30"/>
          <w:szCs w:val="30"/>
        </w:rPr>
        <w:t>116018</w:t>
      </w:r>
      <w:r w:rsidRPr="00DC21D7">
        <w:rPr>
          <w:rFonts w:ascii="仿宋_GB2312" w:eastAsia="仿宋_GB2312" w:cs="仿宋_GB2312" w:hint="eastAsia"/>
          <w:sz w:val="30"/>
          <w:szCs w:val="30"/>
        </w:rPr>
        <w:t>，大连市中山区解放路</w:t>
      </w:r>
      <w:r w:rsidRPr="00DC21D7">
        <w:rPr>
          <w:rFonts w:ascii="仿宋_GB2312" w:eastAsia="仿宋_GB2312" w:cs="仿宋_GB2312"/>
          <w:sz w:val="30"/>
          <w:szCs w:val="30"/>
        </w:rPr>
        <w:t>667</w:t>
      </w:r>
      <w:r w:rsidRPr="00DC21D7">
        <w:rPr>
          <w:rFonts w:ascii="仿宋_GB2312" w:eastAsia="仿宋_GB2312" w:cs="仿宋_GB2312" w:hint="eastAsia"/>
          <w:sz w:val="30"/>
          <w:szCs w:val="30"/>
        </w:rPr>
        <w:t>号科研部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  <w:r w:rsidRPr="00DC21D7">
        <w:rPr>
          <w:rFonts w:ascii="仿宋_GB2312" w:eastAsia="仿宋_GB2312" w:cs="仿宋_GB2312" w:hint="eastAsia"/>
          <w:sz w:val="30"/>
          <w:szCs w:val="30"/>
        </w:rPr>
        <w:t>联系人：张卫国，电话：</w:t>
      </w:r>
      <w:r w:rsidRPr="00DC21D7">
        <w:rPr>
          <w:rFonts w:ascii="仿宋_GB2312" w:eastAsia="仿宋_GB2312" w:cs="仿宋_GB2312"/>
          <w:sz w:val="30"/>
          <w:szCs w:val="30"/>
        </w:rPr>
        <w:t>0411-85855844</w:t>
      </w:r>
      <w:r w:rsidRPr="00DC21D7">
        <w:rPr>
          <w:rFonts w:ascii="仿宋_GB2312" w:eastAsia="仿宋_GB2312" w:cs="仿宋_GB2312" w:hint="eastAsia"/>
          <w:sz w:val="30"/>
          <w:szCs w:val="30"/>
        </w:rPr>
        <w:t>，</w:t>
      </w:r>
      <w:r w:rsidRPr="00DC21D7">
        <w:rPr>
          <w:rFonts w:ascii="仿宋_GB2312" w:eastAsia="仿宋_GB2312" w:cs="仿宋_GB2312"/>
          <w:sz w:val="30"/>
          <w:szCs w:val="30"/>
        </w:rPr>
        <w:t>13324113780</w:t>
      </w:r>
    </w:p>
    <w:p w:rsidR="00A442E8" w:rsidRPr="00DC21D7" w:rsidRDefault="00A442E8" w:rsidP="00DE56EC">
      <w:pPr>
        <w:spacing w:line="60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 w:hint="eastAsia"/>
          <w:b/>
          <w:bCs/>
          <w:sz w:val="30"/>
          <w:szCs w:val="30"/>
        </w:rPr>
        <w:t>附件：</w:t>
      </w:r>
      <w:r w:rsidRPr="00DC21D7">
        <w:rPr>
          <w:rFonts w:ascii="仿宋_GB2312" w:eastAsia="仿宋_GB2312" w:cs="仿宋_GB2312"/>
          <w:sz w:val="30"/>
          <w:szCs w:val="30"/>
        </w:rPr>
        <w:t>1</w:t>
      </w:r>
      <w:r w:rsidRPr="00DC21D7">
        <w:rPr>
          <w:rFonts w:ascii="仿宋_GB2312" w:eastAsia="仿宋_GB2312" w:cs="仿宋_GB2312" w:hint="eastAsia"/>
          <w:sz w:val="30"/>
          <w:szCs w:val="30"/>
        </w:rPr>
        <w:t>论文排版格式</w:t>
      </w: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/>
          <w:sz w:val="30"/>
          <w:szCs w:val="30"/>
        </w:rPr>
        <w:t xml:space="preserve">      2 </w:t>
      </w:r>
      <w:r w:rsidRPr="00DC21D7">
        <w:rPr>
          <w:rFonts w:ascii="仿宋_GB2312" w:eastAsia="仿宋_GB2312" w:cs="仿宋_GB2312" w:hint="eastAsia"/>
          <w:sz w:val="30"/>
          <w:szCs w:val="30"/>
        </w:rPr>
        <w:t>论文登记表</w:t>
      </w:r>
    </w:p>
    <w:p w:rsidR="00A442E8" w:rsidRDefault="00A442E8" w:rsidP="003531A1">
      <w:pPr>
        <w:spacing w:line="600" w:lineRule="exact"/>
        <w:rPr>
          <w:rFonts w:ascii="仿宋_GB2312" w:eastAsia="仿宋_GB2312" w:cs="Times New Roman"/>
          <w:sz w:val="30"/>
          <w:szCs w:val="30"/>
        </w:rPr>
      </w:pP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sz w:val="30"/>
          <w:szCs w:val="30"/>
        </w:rPr>
      </w:pPr>
    </w:p>
    <w:p w:rsidR="00A442E8" w:rsidRPr="00DC21D7" w:rsidRDefault="00A442E8" w:rsidP="00DE56EC">
      <w:pPr>
        <w:spacing w:line="600" w:lineRule="exact"/>
        <w:ind w:firstLineChars="1950" w:firstLine="5850"/>
        <w:rPr>
          <w:rFonts w:ascii="仿宋_GB2312" w:eastAsia="仿宋_GB2312" w:cs="Times New Roman"/>
          <w:sz w:val="30"/>
          <w:szCs w:val="30"/>
        </w:rPr>
      </w:pPr>
      <w:r w:rsidRPr="00DC21D7">
        <w:rPr>
          <w:rFonts w:ascii="仿宋_GB2312" w:eastAsia="仿宋_GB2312" w:cs="仿宋_GB2312"/>
          <w:sz w:val="30"/>
          <w:szCs w:val="30"/>
        </w:rPr>
        <w:t>2017</w:t>
      </w:r>
      <w:r w:rsidRPr="00DC21D7">
        <w:rPr>
          <w:rFonts w:ascii="仿宋_GB2312" w:eastAsia="仿宋_GB2312" w:cs="仿宋_GB2312" w:hint="eastAsia"/>
          <w:sz w:val="30"/>
          <w:szCs w:val="30"/>
        </w:rPr>
        <w:t>年</w:t>
      </w:r>
      <w:r w:rsidRPr="00DC21D7">
        <w:rPr>
          <w:rFonts w:ascii="仿宋_GB2312" w:eastAsia="仿宋_GB2312" w:cs="仿宋_GB2312"/>
          <w:sz w:val="30"/>
          <w:szCs w:val="30"/>
        </w:rPr>
        <w:t>4</w:t>
      </w:r>
      <w:r w:rsidRPr="00DC21D7">
        <w:rPr>
          <w:rFonts w:ascii="仿宋_GB2312" w:eastAsia="仿宋_GB2312" w:cs="仿宋_GB2312" w:hint="eastAsia"/>
          <w:sz w:val="30"/>
          <w:szCs w:val="30"/>
        </w:rPr>
        <w:t>月</w:t>
      </w:r>
      <w:r>
        <w:rPr>
          <w:rFonts w:ascii="仿宋_GB2312" w:eastAsia="仿宋_GB2312" w:cs="仿宋_GB2312"/>
          <w:sz w:val="30"/>
          <w:szCs w:val="30"/>
        </w:rPr>
        <w:t>7</w:t>
      </w:r>
      <w:r w:rsidRPr="00DC21D7">
        <w:rPr>
          <w:rFonts w:ascii="仿宋_GB2312" w:eastAsia="仿宋_GB2312" w:cs="仿宋_GB2312" w:hint="eastAsia"/>
          <w:sz w:val="30"/>
          <w:szCs w:val="30"/>
        </w:rPr>
        <w:t>日</w:t>
      </w: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sz w:val="30"/>
          <w:szCs w:val="30"/>
        </w:rPr>
      </w:pP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sz w:val="30"/>
          <w:szCs w:val="30"/>
        </w:rPr>
      </w:pPr>
    </w:p>
    <w:p w:rsidR="00A442E8" w:rsidRPr="00DC21D7" w:rsidRDefault="00A442E8" w:rsidP="003531A1">
      <w:pPr>
        <w:spacing w:line="600" w:lineRule="exact"/>
        <w:rPr>
          <w:rFonts w:ascii="仿宋_GB2312" w:eastAsia="仿宋_GB2312" w:cs="Times New Roman"/>
          <w:sz w:val="30"/>
          <w:szCs w:val="30"/>
        </w:rPr>
      </w:pPr>
    </w:p>
    <w:sectPr w:rsidR="00A442E8" w:rsidRPr="00DC21D7" w:rsidSect="002128E8">
      <w:headerReference w:type="default" r:id="rId7"/>
      <w:pgSz w:w="11906" w:h="16838" w:code="9"/>
      <w:pgMar w:top="1440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6E5" w:rsidRDefault="00FA16E5" w:rsidP="009F7D4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A16E5" w:rsidRDefault="00FA16E5" w:rsidP="009F7D4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6E5" w:rsidRDefault="00FA16E5" w:rsidP="009F7D4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A16E5" w:rsidRDefault="00FA16E5" w:rsidP="009F7D4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E8" w:rsidRDefault="00A442E8" w:rsidP="002F7DEC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BFE"/>
    <w:rsid w:val="00034E48"/>
    <w:rsid w:val="000642C2"/>
    <w:rsid w:val="00074D8A"/>
    <w:rsid w:val="0008364B"/>
    <w:rsid w:val="000B1ABC"/>
    <w:rsid w:val="000E58B8"/>
    <w:rsid w:val="00101185"/>
    <w:rsid w:val="0011396C"/>
    <w:rsid w:val="0013122F"/>
    <w:rsid w:val="001541DF"/>
    <w:rsid w:val="001579BB"/>
    <w:rsid w:val="001602F0"/>
    <w:rsid w:val="00197476"/>
    <w:rsid w:val="001B0BCA"/>
    <w:rsid w:val="001C0253"/>
    <w:rsid w:val="001E5A89"/>
    <w:rsid w:val="002128E8"/>
    <w:rsid w:val="002D331D"/>
    <w:rsid w:val="002F7DEC"/>
    <w:rsid w:val="00303ADB"/>
    <w:rsid w:val="003059FF"/>
    <w:rsid w:val="003531A1"/>
    <w:rsid w:val="00353B22"/>
    <w:rsid w:val="00396B0C"/>
    <w:rsid w:val="003C4341"/>
    <w:rsid w:val="003E61C8"/>
    <w:rsid w:val="003F561F"/>
    <w:rsid w:val="004230C1"/>
    <w:rsid w:val="004B60C2"/>
    <w:rsid w:val="004C1A54"/>
    <w:rsid w:val="004C49A5"/>
    <w:rsid w:val="0051288F"/>
    <w:rsid w:val="0056512B"/>
    <w:rsid w:val="005B7A00"/>
    <w:rsid w:val="005C6864"/>
    <w:rsid w:val="006068FD"/>
    <w:rsid w:val="00632592"/>
    <w:rsid w:val="00654BCE"/>
    <w:rsid w:val="006637D5"/>
    <w:rsid w:val="006B0DC4"/>
    <w:rsid w:val="006B41CF"/>
    <w:rsid w:val="006C765D"/>
    <w:rsid w:val="006D7D4E"/>
    <w:rsid w:val="00705E75"/>
    <w:rsid w:val="00716BFE"/>
    <w:rsid w:val="00722492"/>
    <w:rsid w:val="007224FA"/>
    <w:rsid w:val="0074695B"/>
    <w:rsid w:val="00775677"/>
    <w:rsid w:val="00782A2D"/>
    <w:rsid w:val="00807838"/>
    <w:rsid w:val="00817ACE"/>
    <w:rsid w:val="00833CB1"/>
    <w:rsid w:val="008504A9"/>
    <w:rsid w:val="0086194F"/>
    <w:rsid w:val="00873DA5"/>
    <w:rsid w:val="00886902"/>
    <w:rsid w:val="008C28B8"/>
    <w:rsid w:val="008E0AEB"/>
    <w:rsid w:val="008E0FEF"/>
    <w:rsid w:val="009F7D46"/>
    <w:rsid w:val="00A02774"/>
    <w:rsid w:val="00A1002C"/>
    <w:rsid w:val="00A33B44"/>
    <w:rsid w:val="00A442E8"/>
    <w:rsid w:val="00A716A7"/>
    <w:rsid w:val="00AF7C5C"/>
    <w:rsid w:val="00B029E1"/>
    <w:rsid w:val="00B1488A"/>
    <w:rsid w:val="00B239C4"/>
    <w:rsid w:val="00B80776"/>
    <w:rsid w:val="00BA1BFF"/>
    <w:rsid w:val="00BB0B1C"/>
    <w:rsid w:val="00BD6B89"/>
    <w:rsid w:val="00BE2DDA"/>
    <w:rsid w:val="00C01D1E"/>
    <w:rsid w:val="00C6123E"/>
    <w:rsid w:val="00CB03A3"/>
    <w:rsid w:val="00D04A22"/>
    <w:rsid w:val="00D14CDE"/>
    <w:rsid w:val="00D30522"/>
    <w:rsid w:val="00D435D2"/>
    <w:rsid w:val="00D85E43"/>
    <w:rsid w:val="00DA0944"/>
    <w:rsid w:val="00DC21D7"/>
    <w:rsid w:val="00DE56EC"/>
    <w:rsid w:val="00E63542"/>
    <w:rsid w:val="00EA68FB"/>
    <w:rsid w:val="00F35780"/>
    <w:rsid w:val="00F57C9B"/>
    <w:rsid w:val="00F61F1E"/>
    <w:rsid w:val="00F66E8C"/>
    <w:rsid w:val="00F80041"/>
    <w:rsid w:val="00FA16E5"/>
    <w:rsid w:val="00FE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BCE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F7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F7D46"/>
    <w:rPr>
      <w:sz w:val="18"/>
      <w:szCs w:val="18"/>
    </w:rPr>
  </w:style>
  <w:style w:type="paragraph" w:styleId="a4">
    <w:name w:val="footer"/>
    <w:basedOn w:val="a"/>
    <w:link w:val="Char0"/>
    <w:uiPriority w:val="99"/>
    <w:rsid w:val="009F7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F7D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BCE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F7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F7D46"/>
    <w:rPr>
      <w:sz w:val="18"/>
      <w:szCs w:val="18"/>
    </w:rPr>
  </w:style>
  <w:style w:type="paragraph" w:styleId="a4">
    <w:name w:val="footer"/>
    <w:basedOn w:val="a"/>
    <w:link w:val="Char0"/>
    <w:uiPriority w:val="99"/>
    <w:rsid w:val="009F7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F7D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328</Words>
  <Characters>1872</Characters>
  <Application>Microsoft Office Word</Application>
  <DocSecurity>0</DocSecurity>
  <Lines>15</Lines>
  <Paragraphs>4</Paragraphs>
  <ScaleCrop>false</ScaleCrop>
  <Company>ZWG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第十四届军事海洋战略与发展论坛</dc:title>
  <dc:creator>周立佳</dc:creator>
  <cp:lastModifiedBy>Microsoft</cp:lastModifiedBy>
  <cp:revision>5</cp:revision>
  <dcterms:created xsi:type="dcterms:W3CDTF">2017-04-10T01:51:00Z</dcterms:created>
  <dcterms:modified xsi:type="dcterms:W3CDTF">2017-04-10T02:44:00Z</dcterms:modified>
</cp:coreProperties>
</file>