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CC977">
      <w:pPr>
        <w:tabs>
          <w:tab w:val="left" w:pos="2040"/>
        </w:tabs>
        <w:spacing w:line="60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bookmarkStart w:id="0" w:name="_GoBack"/>
      <w:bookmarkEnd w:id="0"/>
    </w:p>
    <w:p w14:paraId="3604D232">
      <w:pPr>
        <w:tabs>
          <w:tab w:val="left" w:pos="2040"/>
        </w:tabs>
        <w:spacing w:line="600" w:lineRule="exact"/>
        <w:ind w:firstLine="664" w:firstLineChars="200"/>
        <w:rPr>
          <w:rFonts w:hint="eastAsia" w:ascii="方正小标宋_GBK" w:hAnsi="方正小标宋_GBK" w:eastAsia="方正小标宋_GBK" w:cs="方正小标宋_GBK"/>
          <w:spacing w:val="-14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14"/>
          <w:sz w:val="36"/>
          <w:szCs w:val="36"/>
        </w:rPr>
        <w:t>第三届青岛市优秀人文社会科学类图书申报</w:t>
      </w: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登记表</w:t>
      </w:r>
    </w:p>
    <w:tbl>
      <w:tblPr>
        <w:tblStyle w:val="15"/>
        <w:tblW w:w="9366" w:type="dxa"/>
        <w:tblInd w:w="-2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975"/>
        <w:gridCol w:w="1860"/>
        <w:gridCol w:w="965"/>
        <w:gridCol w:w="1475"/>
        <w:gridCol w:w="1050"/>
        <w:gridCol w:w="1721"/>
      </w:tblGrid>
      <w:tr w14:paraId="454127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09FE7">
            <w:pPr>
              <w:spacing w:line="320" w:lineRule="exact"/>
              <w:ind w:right="48" w:rightChars="15"/>
              <w:jc w:val="center"/>
              <w:rPr>
                <w:rFonts w:hint="eastAsia"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图书</w:t>
            </w:r>
          </w:p>
          <w:p w14:paraId="1D0355A9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名称</w:t>
            </w:r>
          </w:p>
        </w:tc>
        <w:tc>
          <w:tcPr>
            <w:tcW w:w="8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9E7DF">
            <w:pPr>
              <w:spacing w:line="50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</w:p>
        </w:tc>
      </w:tr>
      <w:tr w14:paraId="25A5F4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3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C3DF6">
            <w:pPr>
              <w:spacing w:line="40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申报人</w:t>
            </w:r>
          </w:p>
          <w:p w14:paraId="5801FAF4">
            <w:pPr>
              <w:spacing w:line="40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（第一作者）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0554C1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姓名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16274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ADD05">
            <w:pPr>
              <w:spacing w:line="320" w:lineRule="exact"/>
              <w:ind w:right="48" w:rightChars="15"/>
              <w:jc w:val="center"/>
              <w:rPr>
                <w:rFonts w:hint="eastAsia"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工作</w:t>
            </w:r>
          </w:p>
          <w:p w14:paraId="127E03B4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单位</w:t>
            </w:r>
          </w:p>
        </w:tc>
        <w:tc>
          <w:tcPr>
            <w:tcW w:w="42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0BFAD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</w:p>
        </w:tc>
      </w:tr>
      <w:tr w14:paraId="06A6F2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3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4124D">
            <w:pPr>
              <w:widowControl/>
              <w:jc w:val="left"/>
              <w:rPr>
                <w:rFonts w:ascii="宋体" w:hAnsi="宋体" w:eastAsia="等线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5EF395">
            <w:pPr>
              <w:spacing w:line="320" w:lineRule="exact"/>
              <w:ind w:right="48" w:rightChars="15"/>
              <w:jc w:val="center"/>
              <w:rPr>
                <w:rFonts w:hint="eastAsia"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职务</w:t>
            </w:r>
          </w:p>
          <w:p w14:paraId="5CB36C46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职称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DAEC4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68047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电话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3ECEC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04FE5D">
            <w:pPr>
              <w:spacing w:line="320" w:lineRule="exact"/>
              <w:ind w:right="48" w:rightChars="15"/>
              <w:jc w:val="center"/>
              <w:rPr>
                <w:rFonts w:hint="eastAsia"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电子</w:t>
            </w:r>
          </w:p>
          <w:p w14:paraId="239F0D74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邮件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3E28D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</w:p>
        </w:tc>
      </w:tr>
      <w:tr w14:paraId="165C8F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873D8">
            <w:pPr>
              <w:spacing w:line="40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出版单位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10A9F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157D8">
            <w:pPr>
              <w:spacing w:line="320" w:lineRule="exact"/>
              <w:ind w:right="48" w:rightChars="15"/>
              <w:jc w:val="center"/>
              <w:rPr>
                <w:rFonts w:hint="eastAsia"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出版</w:t>
            </w:r>
          </w:p>
          <w:p w14:paraId="0FD3CA65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日期</w:t>
            </w:r>
          </w:p>
        </w:tc>
        <w:tc>
          <w:tcPr>
            <w:tcW w:w="4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83EC3">
            <w:pPr>
              <w:spacing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</w:p>
        </w:tc>
      </w:tr>
      <w:tr w14:paraId="06A96C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9CC03">
            <w:pPr>
              <w:spacing w:before="120"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内</w:t>
            </w:r>
          </w:p>
          <w:p w14:paraId="2AE47E49">
            <w:pPr>
              <w:spacing w:before="120"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容</w:t>
            </w:r>
          </w:p>
          <w:p w14:paraId="1ACD7F47">
            <w:pPr>
              <w:spacing w:before="120"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提</w:t>
            </w:r>
          </w:p>
          <w:p w14:paraId="58988894">
            <w:pPr>
              <w:spacing w:before="120"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要</w:t>
            </w:r>
          </w:p>
          <w:p w14:paraId="6EBC8209">
            <w:pPr>
              <w:spacing w:before="120"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与</w:t>
            </w:r>
          </w:p>
          <w:p w14:paraId="50D57F2A">
            <w:pPr>
              <w:spacing w:before="120"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社</w:t>
            </w:r>
          </w:p>
          <w:p w14:paraId="297C5DAE">
            <w:pPr>
              <w:spacing w:before="120"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会</w:t>
            </w:r>
          </w:p>
          <w:p w14:paraId="23229383">
            <w:pPr>
              <w:spacing w:before="120"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反</w:t>
            </w:r>
          </w:p>
          <w:p w14:paraId="0081BE05">
            <w:pPr>
              <w:spacing w:before="120" w:line="32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响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3667D">
            <w:pPr>
              <w:spacing w:line="500" w:lineRule="exact"/>
              <w:ind w:right="48" w:rightChars="15" w:firstLine="840" w:firstLineChars="300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1</w:t>
            </w:r>
            <w:r>
              <w:rPr>
                <w:rFonts w:ascii="宋体" w:hAnsi="宋体" w:eastAsia="等线"/>
                <w:sz w:val="28"/>
                <w:szCs w:val="28"/>
              </w:rPr>
              <w:t>.</w:t>
            </w:r>
            <w:r>
              <w:rPr>
                <w:rFonts w:hint="eastAsia" w:ascii="宋体" w:hAnsi="宋体" w:eastAsia="等线"/>
                <w:sz w:val="28"/>
                <w:szCs w:val="28"/>
              </w:rPr>
              <w:t>内容提要（5</w:t>
            </w:r>
            <w:r>
              <w:rPr>
                <w:rFonts w:ascii="宋体" w:hAnsi="宋体" w:eastAsia="等线"/>
                <w:sz w:val="28"/>
                <w:szCs w:val="28"/>
              </w:rPr>
              <w:t>00</w:t>
            </w:r>
            <w:r>
              <w:rPr>
                <w:rFonts w:hint="eastAsia" w:ascii="宋体" w:hAnsi="宋体" w:eastAsia="等线"/>
                <w:sz w:val="28"/>
                <w:szCs w:val="28"/>
              </w:rPr>
              <w:t>字以内）</w:t>
            </w:r>
          </w:p>
          <w:p w14:paraId="5C5F8461">
            <w:pPr>
              <w:spacing w:line="500" w:lineRule="exact"/>
              <w:ind w:right="48" w:rightChars="15"/>
              <w:rPr>
                <w:rFonts w:ascii="宋体" w:hAnsi="宋体" w:eastAsia="等线"/>
                <w:sz w:val="28"/>
                <w:szCs w:val="28"/>
              </w:rPr>
            </w:pPr>
          </w:p>
          <w:p w14:paraId="576660B4">
            <w:pPr>
              <w:spacing w:line="500" w:lineRule="exact"/>
              <w:ind w:right="48" w:rightChars="15"/>
              <w:rPr>
                <w:rFonts w:ascii="宋体" w:hAnsi="宋体" w:eastAsia="等线"/>
                <w:sz w:val="28"/>
                <w:szCs w:val="28"/>
              </w:rPr>
            </w:pPr>
          </w:p>
          <w:p w14:paraId="0D98CB49">
            <w:pPr>
              <w:spacing w:line="500" w:lineRule="exact"/>
              <w:ind w:right="48" w:rightChars="15"/>
              <w:rPr>
                <w:rFonts w:ascii="宋体" w:hAnsi="宋体" w:eastAsia="等线"/>
                <w:sz w:val="28"/>
                <w:szCs w:val="28"/>
              </w:rPr>
            </w:pPr>
          </w:p>
          <w:p w14:paraId="39BB6698">
            <w:pPr>
              <w:spacing w:line="500" w:lineRule="exact"/>
              <w:ind w:right="48" w:rightChars="15" w:firstLine="840" w:firstLineChars="300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ascii="宋体" w:hAnsi="宋体" w:eastAsia="等线"/>
                <w:sz w:val="28"/>
                <w:szCs w:val="28"/>
              </w:rPr>
              <w:t>2.</w:t>
            </w:r>
            <w:r>
              <w:rPr>
                <w:rFonts w:hint="eastAsia" w:ascii="宋体" w:hAnsi="宋体" w:eastAsia="等线"/>
                <w:sz w:val="28"/>
                <w:szCs w:val="28"/>
              </w:rPr>
              <w:t>社会反响</w:t>
            </w:r>
          </w:p>
          <w:p w14:paraId="655B9C19">
            <w:pPr>
              <w:spacing w:line="50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</w:p>
          <w:p w14:paraId="068064D8">
            <w:pPr>
              <w:spacing w:line="500" w:lineRule="exact"/>
              <w:ind w:right="48" w:rightChars="15"/>
              <w:rPr>
                <w:rFonts w:ascii="宋体" w:hAnsi="宋体" w:eastAsia="等线"/>
                <w:sz w:val="28"/>
                <w:szCs w:val="28"/>
              </w:rPr>
            </w:pPr>
          </w:p>
        </w:tc>
      </w:tr>
      <w:tr w14:paraId="537FA2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D1B98">
            <w:pPr>
              <w:spacing w:line="50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推荐</w:t>
            </w:r>
          </w:p>
          <w:p w14:paraId="08086A97">
            <w:pPr>
              <w:spacing w:line="50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单位</w:t>
            </w:r>
          </w:p>
          <w:p w14:paraId="45EDEA90">
            <w:pPr>
              <w:spacing w:after="240" w:line="400" w:lineRule="exact"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宋体" w:hAnsi="宋体" w:eastAsia="等线"/>
                <w:sz w:val="28"/>
                <w:szCs w:val="28"/>
              </w:rPr>
              <w:t>意见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C69A2">
            <w:pPr>
              <w:widowControl/>
              <w:ind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</w:p>
          <w:p w14:paraId="357D4518">
            <w:pPr>
              <w:spacing w:line="500" w:lineRule="exact"/>
              <w:ind w:left="315"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</w:p>
          <w:p w14:paraId="21D06A02">
            <w:pPr>
              <w:spacing w:after="240" w:line="400" w:lineRule="exact"/>
              <w:ind w:left="3552" w:right="48" w:rightChars="15"/>
              <w:jc w:val="center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  章）    年    月   日</w:t>
            </w:r>
          </w:p>
        </w:tc>
      </w:tr>
    </w:tbl>
    <w:p w14:paraId="62925E6F">
      <w:pPr>
        <w:rPr>
          <w:rFonts w:hint="eastAsia"/>
        </w:rPr>
      </w:pPr>
    </w:p>
    <w:p w14:paraId="6E700E3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2D"/>
    <w:rsid w:val="002047E5"/>
    <w:rsid w:val="002B7ABD"/>
    <w:rsid w:val="004428D4"/>
    <w:rsid w:val="00900CF1"/>
    <w:rsid w:val="00B347A7"/>
    <w:rsid w:val="00FF682D"/>
    <w:rsid w:val="6920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5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6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7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8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9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1"/>
      <w:szCs w:val="22"/>
    </w:rPr>
  </w:style>
  <w:style w:type="paragraph" w:styleId="10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6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35"/>
    <w:semiHidden/>
    <w:unhideWhenUsed/>
    <w:qFormat/>
    <w:uiPriority w:val="99"/>
    <w:pPr>
      <w:spacing w:after="120"/>
      <w:ind w:left="420" w:leftChars="200"/>
    </w:p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7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8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9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1"/>
      <w:szCs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正文文本缩进 字符"/>
    <w:basedOn w:val="16"/>
    <w:link w:val="3"/>
    <w:semiHidden/>
    <w:qFormat/>
    <w:uiPriority w:val="99"/>
    <w:rPr>
      <w:rFonts w:ascii="Calibri" w:hAnsi="Calibri" w:eastAsia="仿宋" w:cs="Times New Roman"/>
      <w:sz w:val="32"/>
      <w:szCs w:val="24"/>
    </w:rPr>
  </w:style>
  <w:style w:type="character" w:customStyle="1" w:styleId="36">
    <w:name w:val="正文文本首行缩进 2 字符"/>
    <w:basedOn w:val="35"/>
    <w:link w:val="2"/>
    <w:semiHidden/>
    <w:qFormat/>
    <w:uiPriority w:val="99"/>
    <w:rPr>
      <w:rFonts w:ascii="Calibri" w:hAnsi="Calibri" w:eastAsia="仿宋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103</Characters>
  <Lines>1</Lines>
  <Paragraphs>1</Paragraphs>
  <TotalTime>1</TotalTime>
  <ScaleCrop>false</ScaleCrop>
  <LinksUpToDate>false</LinksUpToDate>
  <CharactersWithSpaces>116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2025-10-22T03:19:00Z</dcterms:created>
  <dc:creator>kjyy2018@outlook.com</dc:creator>
  <cp:lastModifiedBy>Lee OLA</cp:lastModifiedBy>
  <dcterms:modified xsi:type="dcterms:W3CDTF">2025-10-30T07:37:27Z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31C0D4BEC089450FA3FB67C03F506164_13</vt:lpwstr>
  </property>
</Properties>
</file>